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806" w:rsidRPr="00D3346B" w:rsidRDefault="00063806" w:rsidP="00063806">
      <w:pPr>
        <w:spacing w:line="360" w:lineRule="auto"/>
        <w:rPr>
          <w:rFonts w:ascii="Calibri" w:hAnsi="Calibri" w:cs="Arial"/>
          <w:caps/>
        </w:rPr>
      </w:pPr>
      <w:r w:rsidRPr="00D3346B">
        <w:rPr>
          <w:rFonts w:ascii="Calibri" w:hAnsi="Calibri" w:cs="Arial"/>
          <w:caps/>
        </w:rPr>
        <w:t>For immediate release</w:t>
      </w:r>
      <w:r w:rsidRPr="00D3346B">
        <w:rPr>
          <w:rFonts w:ascii="Calibri" w:hAnsi="Calibri" w:cs="Arial"/>
          <w:caps/>
        </w:rPr>
        <w:tab/>
      </w:r>
      <w:r w:rsidRPr="00D3346B">
        <w:rPr>
          <w:rFonts w:ascii="Calibri" w:hAnsi="Calibri" w:cs="Arial"/>
          <w:caps/>
        </w:rPr>
        <w:tab/>
      </w:r>
      <w:r w:rsidRPr="00D3346B">
        <w:rPr>
          <w:rFonts w:ascii="Calibri" w:hAnsi="Calibri" w:cs="Arial"/>
          <w:caps/>
        </w:rPr>
        <w:tab/>
      </w:r>
      <w:r w:rsidRPr="00D3346B">
        <w:rPr>
          <w:rFonts w:ascii="Calibri" w:hAnsi="Calibri" w:cs="Arial"/>
          <w:caps/>
        </w:rPr>
        <w:tab/>
      </w:r>
      <w:r w:rsidRPr="00D3346B">
        <w:rPr>
          <w:rFonts w:ascii="Calibri" w:hAnsi="Calibri" w:cs="Arial"/>
          <w:caps/>
        </w:rPr>
        <w:tab/>
      </w:r>
      <w:r w:rsidRPr="00D3346B">
        <w:rPr>
          <w:rFonts w:ascii="Calibri" w:hAnsi="Calibri" w:cs="Arial"/>
          <w:caps/>
        </w:rPr>
        <w:tab/>
      </w:r>
    </w:p>
    <w:p w:rsidR="00063806" w:rsidRPr="00D3346B" w:rsidRDefault="00ED16E9" w:rsidP="00063806">
      <w:pPr>
        <w:spacing w:line="360" w:lineRule="auto"/>
        <w:rPr>
          <w:rFonts w:ascii="Calibri" w:hAnsi="Calibri" w:cs="Arial"/>
        </w:rPr>
      </w:pPr>
      <w:r>
        <w:rPr>
          <w:rFonts w:ascii="Calibri" w:hAnsi="Calibri" w:cs="Arial"/>
        </w:rPr>
        <w:t>2</w:t>
      </w:r>
      <w:r w:rsidR="0057420D">
        <w:rPr>
          <w:rFonts w:ascii="Calibri" w:hAnsi="Calibri" w:cs="Arial"/>
        </w:rPr>
        <w:t>5</w:t>
      </w:r>
      <w:r w:rsidR="004629E0">
        <w:rPr>
          <w:rFonts w:ascii="Calibri" w:hAnsi="Calibri" w:cs="Arial"/>
        </w:rPr>
        <w:t xml:space="preserve"> </w:t>
      </w:r>
      <w:r w:rsidR="0057420D">
        <w:rPr>
          <w:rFonts w:ascii="Calibri" w:hAnsi="Calibri" w:cs="Arial"/>
        </w:rPr>
        <w:t>Februa</w:t>
      </w:r>
      <w:r w:rsidR="00D0250A">
        <w:rPr>
          <w:rFonts w:ascii="Calibri" w:hAnsi="Calibri" w:cs="Arial"/>
        </w:rPr>
        <w:t>ry 2019</w:t>
      </w:r>
    </w:p>
    <w:p w:rsidR="00B85F9E" w:rsidRDefault="00B85F9E" w:rsidP="001009C3">
      <w:pPr>
        <w:pStyle w:val="Heading1"/>
        <w:shd w:val="clear" w:color="auto" w:fill="FFFFFF"/>
        <w:spacing w:before="0" w:after="225" w:line="390" w:lineRule="atLeast"/>
        <w:rPr>
          <w:rFonts w:ascii="Gill Sans MT" w:hAnsi="Gill Sans MT"/>
          <w:b w:val="0"/>
          <w:bCs w:val="0"/>
          <w:color w:val="000000"/>
          <w:sz w:val="30"/>
          <w:szCs w:val="30"/>
        </w:rPr>
      </w:pPr>
    </w:p>
    <w:p w:rsidR="0057420D" w:rsidRDefault="00ED16E9" w:rsidP="0057420D">
      <w:pPr>
        <w:pStyle w:val="Heading1"/>
        <w:shd w:val="clear" w:color="auto" w:fill="FFFFFF"/>
        <w:spacing w:before="0" w:after="225" w:line="390" w:lineRule="atLeast"/>
        <w:jc w:val="center"/>
        <w:rPr>
          <w:rFonts w:asciiTheme="majorHAnsi" w:hAnsiTheme="majorHAnsi" w:cstheme="majorHAnsi"/>
          <w:bCs w:val="0"/>
          <w:color w:val="000000"/>
          <w:sz w:val="30"/>
          <w:szCs w:val="30"/>
        </w:rPr>
      </w:pPr>
      <w:r>
        <w:rPr>
          <w:rFonts w:asciiTheme="majorHAnsi" w:hAnsiTheme="majorHAnsi" w:cstheme="majorHAnsi"/>
          <w:bCs w:val="0"/>
          <w:color w:val="000000"/>
          <w:sz w:val="30"/>
          <w:szCs w:val="30"/>
        </w:rPr>
        <w:t xml:space="preserve">ALFA ROMEO AT </w:t>
      </w:r>
      <w:r w:rsidR="0057420D">
        <w:rPr>
          <w:rFonts w:asciiTheme="majorHAnsi" w:hAnsiTheme="majorHAnsi" w:cstheme="majorHAnsi"/>
          <w:bCs w:val="0"/>
          <w:color w:val="000000"/>
          <w:sz w:val="30"/>
          <w:szCs w:val="30"/>
        </w:rPr>
        <w:t>THE 2019 GENEVA INTERNATIONAL MOTOR SHOW</w:t>
      </w:r>
    </w:p>
    <w:p w:rsidR="0057420D" w:rsidRPr="0057420D" w:rsidRDefault="0057420D" w:rsidP="0057420D">
      <w:pPr>
        <w:numPr>
          <w:ilvl w:val="0"/>
          <w:numId w:val="2"/>
        </w:numPr>
        <w:spacing w:line="360" w:lineRule="auto"/>
        <w:ind w:left="240"/>
        <w:textAlignment w:val="baseline"/>
        <w:rPr>
          <w:rFonts w:ascii="Calibri" w:hAnsi="Calibri" w:cs="Arial"/>
          <w:b/>
          <w:color w:val="404040" w:themeColor="text1" w:themeTint="BF"/>
          <w:sz w:val="20"/>
          <w:szCs w:val="24"/>
        </w:rPr>
      </w:pPr>
      <w:bookmarkStart w:id="0" w:name="_GoBack"/>
      <w:bookmarkEnd w:id="0"/>
      <w:r w:rsidRPr="0057420D">
        <w:rPr>
          <w:rFonts w:ascii="Calibri" w:hAnsi="Calibri" w:cs="Arial"/>
          <w:b/>
          <w:color w:val="404040" w:themeColor="text1" w:themeTint="BF"/>
          <w:sz w:val="20"/>
          <w:szCs w:val="24"/>
        </w:rPr>
        <w:t xml:space="preserve">Giulia Quadrifoglio and Stelvio Quadrifoglio “Alfa Romeo Racing” limited editions make their debut, celebrating Alfa Romeo's legendary racing history </w:t>
      </w:r>
    </w:p>
    <w:p w:rsidR="0057420D" w:rsidRPr="0057420D" w:rsidRDefault="0057420D" w:rsidP="0057420D">
      <w:pPr>
        <w:numPr>
          <w:ilvl w:val="0"/>
          <w:numId w:val="2"/>
        </w:numPr>
        <w:spacing w:line="360" w:lineRule="auto"/>
        <w:ind w:left="240"/>
        <w:textAlignment w:val="baseline"/>
        <w:rPr>
          <w:rFonts w:ascii="Calibri" w:hAnsi="Calibri" w:cs="Arial"/>
          <w:b/>
          <w:color w:val="404040" w:themeColor="text1" w:themeTint="BF"/>
          <w:sz w:val="20"/>
          <w:szCs w:val="24"/>
        </w:rPr>
      </w:pPr>
      <w:r w:rsidRPr="0057420D">
        <w:rPr>
          <w:rFonts w:ascii="Calibri" w:hAnsi="Calibri" w:cs="Arial"/>
          <w:b/>
          <w:color w:val="404040" w:themeColor="text1" w:themeTint="BF"/>
          <w:sz w:val="20"/>
          <w:szCs w:val="24"/>
        </w:rPr>
        <w:t xml:space="preserve">The Alfa Romeo Stelvio </w:t>
      </w:r>
      <w:proofErr w:type="spellStart"/>
      <w:r w:rsidRPr="0057420D">
        <w:rPr>
          <w:rFonts w:ascii="Calibri" w:hAnsi="Calibri" w:cs="Arial"/>
          <w:b/>
          <w:color w:val="404040" w:themeColor="text1" w:themeTint="BF"/>
          <w:sz w:val="20"/>
          <w:szCs w:val="24"/>
        </w:rPr>
        <w:t>Ti</w:t>
      </w:r>
      <w:proofErr w:type="spellEnd"/>
      <w:r w:rsidRPr="0057420D">
        <w:rPr>
          <w:rFonts w:ascii="Calibri" w:hAnsi="Calibri" w:cs="Arial"/>
          <w:b/>
          <w:color w:val="404040" w:themeColor="text1" w:themeTint="BF"/>
          <w:sz w:val="20"/>
          <w:szCs w:val="24"/>
        </w:rPr>
        <w:t xml:space="preserve"> joins the line-up </w:t>
      </w:r>
      <w:r w:rsidRPr="0057420D">
        <w:rPr>
          <w:rFonts w:ascii="Calibri" w:hAnsi="Calibri" w:cs="Arial"/>
          <w:b/>
          <w:iCs/>
          <w:color w:val="404040" w:themeColor="text1" w:themeTint="BF"/>
          <w:sz w:val="20"/>
          <w:szCs w:val="24"/>
        </w:rPr>
        <w:t>bearing the historic “</w:t>
      </w:r>
      <w:proofErr w:type="spellStart"/>
      <w:r w:rsidRPr="0057420D">
        <w:rPr>
          <w:rFonts w:ascii="Calibri" w:hAnsi="Calibri" w:cs="Arial"/>
          <w:b/>
          <w:iCs/>
          <w:color w:val="404040" w:themeColor="text1" w:themeTint="BF"/>
          <w:sz w:val="20"/>
          <w:szCs w:val="24"/>
        </w:rPr>
        <w:t>Turismo</w:t>
      </w:r>
      <w:proofErr w:type="spellEnd"/>
      <w:r w:rsidRPr="0057420D">
        <w:rPr>
          <w:rFonts w:ascii="Calibri" w:hAnsi="Calibri" w:cs="Arial"/>
          <w:b/>
          <w:iCs/>
          <w:color w:val="404040" w:themeColor="text1" w:themeTint="BF"/>
          <w:sz w:val="20"/>
          <w:szCs w:val="24"/>
        </w:rPr>
        <w:t xml:space="preserve"> </w:t>
      </w:r>
      <w:proofErr w:type="spellStart"/>
      <w:r w:rsidRPr="0057420D">
        <w:rPr>
          <w:rFonts w:ascii="Calibri" w:hAnsi="Calibri" w:cs="Arial"/>
          <w:b/>
          <w:iCs/>
          <w:color w:val="404040" w:themeColor="text1" w:themeTint="BF"/>
          <w:sz w:val="20"/>
          <w:szCs w:val="24"/>
        </w:rPr>
        <w:t>Internazionale</w:t>
      </w:r>
      <w:proofErr w:type="spellEnd"/>
      <w:r w:rsidRPr="0057420D">
        <w:rPr>
          <w:rFonts w:ascii="Calibri" w:hAnsi="Calibri" w:cs="Arial"/>
          <w:b/>
          <w:iCs/>
          <w:color w:val="404040" w:themeColor="text1" w:themeTint="BF"/>
          <w:sz w:val="20"/>
          <w:szCs w:val="24"/>
        </w:rPr>
        <w:t>” acronym</w:t>
      </w:r>
    </w:p>
    <w:p w:rsidR="0057420D" w:rsidRPr="0057420D" w:rsidRDefault="0057420D" w:rsidP="0057420D">
      <w:pPr>
        <w:numPr>
          <w:ilvl w:val="0"/>
          <w:numId w:val="2"/>
        </w:numPr>
        <w:spacing w:line="360" w:lineRule="auto"/>
        <w:ind w:left="240"/>
        <w:textAlignment w:val="baseline"/>
        <w:rPr>
          <w:rFonts w:ascii="Calibri" w:hAnsi="Calibri" w:cs="Arial"/>
          <w:b/>
          <w:color w:val="404040" w:themeColor="text1" w:themeTint="BF"/>
          <w:sz w:val="20"/>
          <w:szCs w:val="24"/>
        </w:rPr>
      </w:pPr>
      <w:r w:rsidRPr="0057420D">
        <w:rPr>
          <w:rFonts w:ascii="Calibri" w:hAnsi="Calibri" w:cs="Arial"/>
          <w:b/>
          <w:color w:val="404040" w:themeColor="text1" w:themeTint="BF"/>
          <w:sz w:val="20"/>
          <w:szCs w:val="24"/>
        </w:rPr>
        <w:t>The spotlight also falls on the new Alfa Romeo Giulietta MY19</w:t>
      </w:r>
    </w:p>
    <w:p w:rsidR="0057420D" w:rsidRPr="0057420D" w:rsidRDefault="0057420D" w:rsidP="0057420D">
      <w:pPr>
        <w:numPr>
          <w:ilvl w:val="0"/>
          <w:numId w:val="2"/>
        </w:numPr>
        <w:spacing w:line="360" w:lineRule="auto"/>
        <w:ind w:left="240"/>
        <w:textAlignment w:val="baseline"/>
        <w:rPr>
          <w:rFonts w:ascii="Calibri" w:hAnsi="Calibri" w:cs="Arial"/>
          <w:b/>
          <w:color w:val="404040" w:themeColor="text1" w:themeTint="BF"/>
          <w:sz w:val="20"/>
          <w:szCs w:val="24"/>
        </w:rPr>
      </w:pPr>
      <w:r w:rsidRPr="0057420D">
        <w:rPr>
          <w:rFonts w:ascii="Calibri" w:hAnsi="Calibri" w:cs="Arial"/>
          <w:b/>
          <w:color w:val="404040" w:themeColor="text1" w:themeTint="BF"/>
          <w:sz w:val="20"/>
          <w:szCs w:val="24"/>
        </w:rPr>
        <w:t>More exciting news will be revealed during the press conference on Tuesday, 5 March</w:t>
      </w:r>
    </w:p>
    <w:p w:rsidR="0057420D" w:rsidRDefault="0057420D" w:rsidP="0057420D">
      <w:pPr>
        <w:spacing w:line="360" w:lineRule="auto"/>
        <w:ind w:left="-120"/>
        <w:textAlignment w:val="baseline"/>
        <w:rPr>
          <w:rFonts w:asciiTheme="majorHAnsi" w:hAnsiTheme="majorHAnsi" w:cstheme="majorHAnsi"/>
          <w:color w:val="444444"/>
          <w:sz w:val="20"/>
          <w:szCs w:val="20"/>
          <w:lang w:eastAsia="en-GB"/>
        </w:rPr>
      </w:pPr>
    </w:p>
    <w:p w:rsidR="0057420D" w:rsidRPr="0057420D" w:rsidRDefault="0057420D" w:rsidP="0057420D">
      <w:pPr>
        <w:shd w:val="clear" w:color="auto" w:fill="FFFFFF"/>
        <w:spacing w:line="360" w:lineRule="auto"/>
        <w:jc w:val="both"/>
        <w:rPr>
          <w:rFonts w:asciiTheme="majorHAnsi" w:hAnsiTheme="majorHAnsi" w:cstheme="majorHAnsi"/>
          <w:sz w:val="20"/>
        </w:rPr>
      </w:pPr>
      <w:r w:rsidRPr="0057420D">
        <w:rPr>
          <w:rFonts w:asciiTheme="majorHAnsi" w:hAnsiTheme="majorHAnsi" w:cstheme="majorHAnsi"/>
          <w:sz w:val="20"/>
        </w:rPr>
        <w:t xml:space="preserve">This year’s Geneva International Motor Show will showcase the evolution of the Alfa Romeo brand.  It will highlight the brand's return to Formula 1 under the “Alfa Romeo Racing” name, and the introduction of Italian driver Antonio </w:t>
      </w:r>
      <w:proofErr w:type="spellStart"/>
      <w:r w:rsidRPr="0057420D">
        <w:rPr>
          <w:rFonts w:asciiTheme="majorHAnsi" w:hAnsiTheme="majorHAnsi" w:cstheme="majorHAnsi"/>
          <w:sz w:val="20"/>
        </w:rPr>
        <w:t>Giovinazzi</w:t>
      </w:r>
      <w:proofErr w:type="spellEnd"/>
      <w:r w:rsidRPr="0057420D">
        <w:rPr>
          <w:rFonts w:asciiTheme="majorHAnsi" w:hAnsiTheme="majorHAnsi" w:cstheme="majorHAnsi"/>
          <w:sz w:val="20"/>
        </w:rPr>
        <w:t xml:space="preserve"> alongside former 2007 world champion Kimi </w:t>
      </w:r>
      <w:proofErr w:type="spellStart"/>
      <w:r w:rsidRPr="0057420D">
        <w:rPr>
          <w:rFonts w:asciiTheme="majorHAnsi" w:hAnsiTheme="majorHAnsi" w:cstheme="majorHAnsi"/>
          <w:sz w:val="20"/>
        </w:rPr>
        <w:t>Räikkönen</w:t>
      </w:r>
      <w:proofErr w:type="spellEnd"/>
      <w:r w:rsidRPr="0057420D">
        <w:rPr>
          <w:rFonts w:asciiTheme="majorHAnsi" w:hAnsiTheme="majorHAnsi" w:cstheme="majorHAnsi"/>
          <w:sz w:val="20"/>
        </w:rPr>
        <w:t xml:space="preserve">, with the Giulia Quadrifoglio and Stelvio Quadrifoglio “Alfa Romeo Racing” limited editions. Alongside these high-performance models will be the Alfa Romeo Stelvio </w:t>
      </w:r>
      <w:proofErr w:type="spellStart"/>
      <w:r w:rsidRPr="0057420D">
        <w:rPr>
          <w:rFonts w:asciiTheme="majorHAnsi" w:hAnsiTheme="majorHAnsi" w:cstheme="majorHAnsi"/>
          <w:sz w:val="20"/>
        </w:rPr>
        <w:t>Ti</w:t>
      </w:r>
      <w:proofErr w:type="spellEnd"/>
      <w:r w:rsidRPr="0057420D">
        <w:rPr>
          <w:rFonts w:asciiTheme="majorHAnsi" w:hAnsiTheme="majorHAnsi" w:cstheme="majorHAnsi"/>
          <w:sz w:val="20"/>
        </w:rPr>
        <w:t>, which sees the introduction of the historic “</w:t>
      </w:r>
      <w:proofErr w:type="spellStart"/>
      <w:r w:rsidRPr="0057420D">
        <w:rPr>
          <w:rFonts w:asciiTheme="majorHAnsi" w:hAnsiTheme="majorHAnsi" w:cstheme="majorHAnsi"/>
          <w:sz w:val="20"/>
        </w:rPr>
        <w:t>Turismo</w:t>
      </w:r>
      <w:proofErr w:type="spellEnd"/>
      <w:r w:rsidRPr="0057420D">
        <w:rPr>
          <w:rFonts w:asciiTheme="majorHAnsi" w:hAnsiTheme="majorHAnsi" w:cstheme="majorHAnsi"/>
          <w:sz w:val="20"/>
        </w:rPr>
        <w:t xml:space="preserve"> </w:t>
      </w:r>
      <w:proofErr w:type="spellStart"/>
      <w:r w:rsidRPr="0057420D">
        <w:rPr>
          <w:rFonts w:asciiTheme="majorHAnsi" w:hAnsiTheme="majorHAnsi" w:cstheme="majorHAnsi"/>
          <w:sz w:val="20"/>
        </w:rPr>
        <w:t>Internazionale</w:t>
      </w:r>
      <w:proofErr w:type="spellEnd"/>
      <w:r w:rsidRPr="0057420D">
        <w:rPr>
          <w:rFonts w:asciiTheme="majorHAnsi" w:hAnsiTheme="majorHAnsi" w:cstheme="majorHAnsi"/>
          <w:sz w:val="20"/>
        </w:rPr>
        <w:t>” name to the Stelvio range, as well as the new MY19 Giulietta.  More important news for the future will also be revealed during the press conference scheduled for Tuesday 5 March.</w:t>
      </w:r>
    </w:p>
    <w:p w:rsidR="0057420D" w:rsidRPr="0057420D" w:rsidRDefault="0057420D" w:rsidP="0057420D">
      <w:pPr>
        <w:pStyle w:val="Rientro"/>
        <w:tabs>
          <w:tab w:val="clear" w:pos="1287"/>
          <w:tab w:val="left" w:pos="-1843"/>
        </w:tabs>
        <w:ind w:left="0" w:firstLine="0"/>
        <w:jc w:val="both"/>
        <w:rPr>
          <w:rFonts w:asciiTheme="majorHAnsi" w:hAnsiTheme="majorHAnsi" w:cstheme="majorHAnsi"/>
          <w:szCs w:val="22"/>
        </w:rPr>
      </w:pPr>
    </w:p>
    <w:p w:rsidR="0057420D" w:rsidRPr="0057420D" w:rsidRDefault="0057420D" w:rsidP="0057420D">
      <w:pPr>
        <w:pStyle w:val="Rientro"/>
        <w:tabs>
          <w:tab w:val="clear" w:pos="1287"/>
          <w:tab w:val="left" w:pos="-1843"/>
        </w:tabs>
        <w:ind w:left="0" w:firstLine="0"/>
        <w:jc w:val="both"/>
        <w:rPr>
          <w:rFonts w:asciiTheme="majorHAnsi" w:hAnsiTheme="majorHAnsi" w:cstheme="majorHAnsi"/>
          <w:szCs w:val="22"/>
        </w:rPr>
      </w:pPr>
      <w:r w:rsidRPr="0057420D">
        <w:rPr>
          <w:rFonts w:asciiTheme="majorHAnsi" w:hAnsiTheme="majorHAnsi" w:cstheme="majorHAnsi"/>
          <w:b/>
          <w:szCs w:val="22"/>
        </w:rPr>
        <w:t xml:space="preserve">The </w:t>
      </w:r>
      <w:r w:rsidRPr="0057420D">
        <w:rPr>
          <w:rFonts w:asciiTheme="majorHAnsi" w:hAnsiTheme="majorHAnsi" w:cstheme="majorHAnsi"/>
          <w:b/>
          <w:iCs/>
          <w:szCs w:val="22"/>
        </w:rPr>
        <w:t>Giulia Quadrifoglio and Stelvio Quadrifoglio “Alfa Romeo Racing”</w:t>
      </w:r>
      <w:r w:rsidRPr="0057420D">
        <w:rPr>
          <w:rFonts w:asciiTheme="majorHAnsi" w:hAnsiTheme="majorHAnsi" w:cstheme="majorHAnsi"/>
          <w:b/>
          <w:szCs w:val="22"/>
        </w:rPr>
        <w:t xml:space="preserve"> special series</w:t>
      </w:r>
    </w:p>
    <w:p w:rsidR="0057420D" w:rsidRPr="0057420D" w:rsidRDefault="0057420D" w:rsidP="0057420D">
      <w:pPr>
        <w:pStyle w:val="Rientro"/>
        <w:tabs>
          <w:tab w:val="clear" w:pos="1287"/>
          <w:tab w:val="left" w:pos="-1843"/>
        </w:tabs>
        <w:ind w:left="0" w:firstLine="0"/>
        <w:jc w:val="both"/>
        <w:rPr>
          <w:rFonts w:asciiTheme="majorHAnsi" w:hAnsiTheme="majorHAnsi" w:cstheme="majorHAnsi"/>
          <w:szCs w:val="22"/>
          <w:shd w:val="clear" w:color="auto" w:fill="FFFFFF"/>
        </w:rPr>
      </w:pPr>
      <w:r w:rsidRPr="0057420D">
        <w:rPr>
          <w:rFonts w:asciiTheme="majorHAnsi" w:hAnsiTheme="majorHAnsi" w:cstheme="majorHAnsi"/>
          <w:iCs/>
          <w:szCs w:val="22"/>
          <w:shd w:val="clear" w:color="auto" w:fill="FFFFFF"/>
        </w:rPr>
        <w:t xml:space="preserve">The true stars of the display area will undoubtedly be the </w:t>
      </w:r>
      <w:r w:rsidRPr="0057420D">
        <w:rPr>
          <w:rFonts w:asciiTheme="majorHAnsi" w:hAnsiTheme="majorHAnsi" w:cstheme="majorHAnsi"/>
          <w:szCs w:val="22"/>
          <w:shd w:val="clear" w:color="auto" w:fill="FFFFFF"/>
        </w:rPr>
        <w:t>Giulia Quadrifoglio and Stelvio Quadrifoglio “Alfa Romeo Racing” limited editions.</w:t>
      </w:r>
      <w:r w:rsidRPr="0057420D">
        <w:rPr>
          <w:rFonts w:asciiTheme="majorHAnsi" w:hAnsiTheme="majorHAnsi" w:cstheme="majorHAnsi"/>
          <w:szCs w:val="22"/>
        </w:rPr>
        <w:t xml:space="preserve"> </w:t>
      </w:r>
      <w:r w:rsidRPr="0057420D">
        <w:rPr>
          <w:rFonts w:asciiTheme="majorHAnsi" w:hAnsiTheme="majorHAnsi" w:cstheme="majorHAnsi"/>
          <w:szCs w:val="22"/>
          <w:shd w:val="clear" w:color="auto" w:fill="FFFFFF"/>
        </w:rPr>
        <w:t>Visitors to the Geneva International Motor Show will also be able to admire the team's F1 car, to be driven his season by former world champion Kimi Räikkönen and Italian driver Antonio Giovinazzi.</w:t>
      </w:r>
    </w:p>
    <w:p w:rsidR="0057420D" w:rsidRPr="0057420D" w:rsidRDefault="0057420D" w:rsidP="0057420D">
      <w:pPr>
        <w:pStyle w:val="Rientro"/>
        <w:tabs>
          <w:tab w:val="clear" w:pos="1287"/>
          <w:tab w:val="left" w:pos="-1843"/>
        </w:tabs>
        <w:ind w:left="0" w:firstLine="0"/>
        <w:jc w:val="both"/>
        <w:rPr>
          <w:rFonts w:asciiTheme="majorHAnsi" w:hAnsiTheme="majorHAnsi" w:cstheme="majorHAnsi"/>
          <w:szCs w:val="22"/>
          <w:shd w:val="clear" w:color="auto" w:fill="FFFFFF"/>
        </w:rPr>
      </w:pPr>
    </w:p>
    <w:p w:rsidR="0057420D" w:rsidRPr="0057420D" w:rsidRDefault="0057420D" w:rsidP="0057420D">
      <w:pPr>
        <w:spacing w:line="360" w:lineRule="auto"/>
        <w:jc w:val="both"/>
        <w:rPr>
          <w:rFonts w:asciiTheme="majorHAnsi" w:hAnsiTheme="majorHAnsi" w:cstheme="majorHAnsi"/>
          <w:sz w:val="20"/>
          <w:shd w:val="clear" w:color="auto" w:fill="FFFFFF"/>
        </w:rPr>
      </w:pPr>
      <w:r w:rsidRPr="0057420D">
        <w:rPr>
          <w:rFonts w:asciiTheme="majorHAnsi" w:hAnsiTheme="majorHAnsi" w:cstheme="majorHAnsi"/>
          <w:iCs/>
          <w:sz w:val="20"/>
          <w:shd w:val="clear" w:color="auto" w:fill="FFFFFF"/>
        </w:rPr>
        <w:t>The “Alfa Romeo Racing”</w:t>
      </w:r>
      <w:r w:rsidRPr="0057420D">
        <w:rPr>
          <w:rFonts w:asciiTheme="majorHAnsi" w:hAnsiTheme="majorHAnsi" w:cstheme="majorHAnsi"/>
          <w:sz w:val="20"/>
          <w:shd w:val="clear" w:color="auto" w:fill="FFFFFF"/>
        </w:rPr>
        <w:t xml:space="preserve"> limited edition celebrates Alfa Romeo's ever-deepening participation and involvement in the Formula 1 world championship, in partnership with </w:t>
      </w:r>
      <w:proofErr w:type="spellStart"/>
      <w:r w:rsidRPr="0057420D">
        <w:rPr>
          <w:rFonts w:asciiTheme="majorHAnsi" w:hAnsiTheme="majorHAnsi" w:cstheme="majorHAnsi"/>
          <w:sz w:val="20"/>
          <w:shd w:val="clear" w:color="auto" w:fill="FFFFFF"/>
        </w:rPr>
        <w:t>Sauber</w:t>
      </w:r>
      <w:proofErr w:type="spellEnd"/>
      <w:r w:rsidRPr="0057420D">
        <w:rPr>
          <w:rFonts w:asciiTheme="majorHAnsi" w:hAnsiTheme="majorHAnsi" w:cstheme="majorHAnsi"/>
          <w:sz w:val="20"/>
          <w:shd w:val="clear" w:color="auto" w:fill="FFFFFF"/>
        </w:rPr>
        <w:t xml:space="preserve">. This year the team will be racing under the new official name of “Alfa Romeo Racing”, so these models will proudly assert the racing </w:t>
      </w:r>
      <w:r w:rsidRPr="0057420D">
        <w:rPr>
          <w:rFonts w:asciiTheme="majorHAnsi" w:hAnsiTheme="majorHAnsi" w:cstheme="majorHAnsi"/>
          <w:sz w:val="20"/>
          <w:shd w:val="clear" w:color="auto" w:fill="FFFFFF"/>
        </w:rPr>
        <w:lastRenderedPageBreak/>
        <w:t>history of Alfa Romeo that has seen a string of victories and top-three finishes in many international championships, including F1.</w:t>
      </w:r>
    </w:p>
    <w:p w:rsidR="0057420D" w:rsidRPr="0057420D" w:rsidRDefault="0057420D" w:rsidP="0057420D">
      <w:pPr>
        <w:spacing w:line="360" w:lineRule="auto"/>
        <w:jc w:val="both"/>
        <w:rPr>
          <w:rFonts w:asciiTheme="majorHAnsi" w:hAnsiTheme="majorHAnsi" w:cstheme="majorHAnsi"/>
          <w:sz w:val="20"/>
          <w:shd w:val="clear" w:color="auto" w:fill="FFFFFF"/>
        </w:rPr>
      </w:pPr>
    </w:p>
    <w:p w:rsidR="0057420D" w:rsidRPr="0057420D" w:rsidRDefault="0057420D" w:rsidP="0057420D">
      <w:pPr>
        <w:spacing w:line="360" w:lineRule="auto"/>
        <w:jc w:val="both"/>
        <w:rPr>
          <w:rFonts w:asciiTheme="majorHAnsi" w:hAnsiTheme="majorHAnsi" w:cstheme="majorHAnsi"/>
          <w:sz w:val="20"/>
          <w:shd w:val="clear" w:color="auto" w:fill="FFFFFF"/>
        </w:rPr>
      </w:pPr>
      <w:r w:rsidRPr="0057420D">
        <w:rPr>
          <w:rFonts w:asciiTheme="majorHAnsi" w:hAnsiTheme="majorHAnsi" w:cstheme="majorHAnsi"/>
          <w:sz w:val="20"/>
          <w:shd w:val="clear" w:color="auto" w:fill="FFFFFF"/>
        </w:rPr>
        <w:t xml:space="preserve">While retaining all the technical features of the Quadrifoglio models, this special series mimics the livery of the F1 cars with </w:t>
      </w:r>
      <w:proofErr w:type="spellStart"/>
      <w:r w:rsidRPr="0057420D">
        <w:rPr>
          <w:rFonts w:asciiTheme="majorHAnsi" w:hAnsiTheme="majorHAnsi" w:cstheme="majorHAnsi"/>
          <w:sz w:val="20"/>
          <w:shd w:val="clear" w:color="auto" w:fill="FFFFFF"/>
        </w:rPr>
        <w:t>Trofeo</w:t>
      </w:r>
      <w:proofErr w:type="spellEnd"/>
      <w:r w:rsidRPr="0057420D">
        <w:rPr>
          <w:rFonts w:asciiTheme="majorHAnsi" w:hAnsiTheme="majorHAnsi" w:cstheme="majorHAnsi"/>
          <w:sz w:val="20"/>
          <w:shd w:val="clear" w:color="auto" w:fill="FFFFFF"/>
        </w:rPr>
        <w:t xml:space="preserve"> White and </w:t>
      </w:r>
      <w:proofErr w:type="spellStart"/>
      <w:r w:rsidRPr="0057420D">
        <w:rPr>
          <w:rFonts w:asciiTheme="majorHAnsi" w:hAnsiTheme="majorHAnsi" w:cstheme="majorHAnsi"/>
          <w:sz w:val="20"/>
          <w:shd w:val="clear" w:color="auto" w:fill="FFFFFF"/>
        </w:rPr>
        <w:t>Competizione</w:t>
      </w:r>
      <w:proofErr w:type="spellEnd"/>
      <w:r w:rsidRPr="0057420D">
        <w:rPr>
          <w:rFonts w:asciiTheme="majorHAnsi" w:hAnsiTheme="majorHAnsi" w:cstheme="majorHAnsi"/>
          <w:sz w:val="20"/>
          <w:shd w:val="clear" w:color="auto" w:fill="FFFFFF"/>
        </w:rPr>
        <w:t xml:space="preserve"> Red two-tone paintwork.  It combines unique stylistic details, including the </w:t>
      </w:r>
      <w:proofErr w:type="spellStart"/>
      <w:r w:rsidRPr="0057420D">
        <w:rPr>
          <w:rFonts w:asciiTheme="majorHAnsi" w:hAnsiTheme="majorHAnsi" w:cstheme="majorHAnsi"/>
          <w:sz w:val="20"/>
          <w:shd w:val="clear" w:color="auto" w:fill="FFFFFF"/>
        </w:rPr>
        <w:t>Sparco</w:t>
      </w:r>
      <w:proofErr w:type="spellEnd"/>
      <w:r w:rsidRPr="0057420D">
        <w:rPr>
          <w:rFonts w:asciiTheme="majorHAnsi" w:hAnsiTheme="majorHAnsi" w:cstheme="majorHAnsi"/>
          <w:sz w:val="20"/>
          <w:shd w:val="clear" w:color="auto" w:fill="FFFFFF"/>
        </w:rPr>
        <w:t xml:space="preserve"> racing seats</w:t>
      </w:r>
      <w:r w:rsidRPr="0057420D">
        <w:rPr>
          <w:rStyle w:val="Emphasis"/>
          <w:rFonts w:asciiTheme="majorHAnsi" w:hAnsiTheme="majorHAnsi" w:cstheme="majorHAnsi"/>
          <w:i w:val="0"/>
          <w:sz w:val="20"/>
        </w:rPr>
        <w:t xml:space="preserve"> with red stitching and carbon shell structure, with the </w:t>
      </w:r>
      <w:proofErr w:type="spellStart"/>
      <w:r w:rsidRPr="0057420D">
        <w:rPr>
          <w:rStyle w:val="Emphasis"/>
          <w:rFonts w:asciiTheme="majorHAnsi" w:hAnsiTheme="majorHAnsi" w:cstheme="majorHAnsi"/>
          <w:i w:val="0"/>
          <w:sz w:val="20"/>
        </w:rPr>
        <w:t>Mopar</w:t>
      </w:r>
      <w:proofErr w:type="spellEnd"/>
      <w:r w:rsidRPr="0057420D">
        <w:rPr>
          <w:rStyle w:val="Emphasis"/>
          <w:rFonts w:asciiTheme="majorHAnsi" w:hAnsiTheme="majorHAnsi" w:cstheme="majorHAnsi"/>
          <w:i w:val="0"/>
          <w:sz w:val="20"/>
        </w:rPr>
        <w:t>® automatic transmission knob with carbon insert and leather and Alcantara steering wheel with carbon inserts.</w:t>
      </w:r>
      <w:r w:rsidRPr="0057420D">
        <w:rPr>
          <w:rFonts w:asciiTheme="majorHAnsi" w:hAnsiTheme="majorHAnsi" w:cstheme="majorHAnsi"/>
          <w:sz w:val="20"/>
          <w:shd w:val="clear" w:color="auto" w:fill="FFFFFF"/>
        </w:rPr>
        <w:t xml:space="preserve"> The interior also features a dedicated ‘Alfa Romeo Racing’ badge. The excitement of the racetrack is expressed by technical details such as the exposed carbon fibre roof on the Giulia, the burnished alloy wheels (19-inch on the Giulia and 20-inch on the Stelvio), red brake callipers, carbon ceramic brakes and the </w:t>
      </w:r>
      <w:proofErr w:type="spellStart"/>
      <w:r w:rsidRPr="0057420D">
        <w:rPr>
          <w:rFonts w:asciiTheme="majorHAnsi" w:hAnsiTheme="majorHAnsi" w:cstheme="majorHAnsi"/>
          <w:sz w:val="20"/>
          <w:shd w:val="clear" w:color="auto" w:fill="FFFFFF"/>
        </w:rPr>
        <w:t>Akrapovič</w:t>
      </w:r>
      <w:proofErr w:type="spellEnd"/>
      <w:r w:rsidRPr="0057420D">
        <w:rPr>
          <w:rFonts w:asciiTheme="majorHAnsi" w:hAnsiTheme="majorHAnsi" w:cstheme="majorHAnsi"/>
          <w:sz w:val="20"/>
          <w:shd w:val="clear" w:color="auto" w:fill="FFFFFF"/>
        </w:rPr>
        <w:t xml:space="preserve"> titanium exhaust. Carbon fibre details are also found on the </w:t>
      </w:r>
      <w:proofErr w:type="spellStart"/>
      <w:r w:rsidRPr="0057420D">
        <w:rPr>
          <w:rFonts w:asciiTheme="majorHAnsi" w:hAnsiTheme="majorHAnsi" w:cstheme="majorHAnsi"/>
          <w:sz w:val="20"/>
          <w:shd w:val="clear" w:color="auto" w:fill="FFFFFF"/>
        </w:rPr>
        <w:t>wingmirrors</w:t>
      </w:r>
      <w:proofErr w:type="spellEnd"/>
      <w:r w:rsidRPr="0057420D">
        <w:rPr>
          <w:rFonts w:asciiTheme="majorHAnsi" w:hAnsiTheme="majorHAnsi" w:cstheme="majorHAnsi"/>
          <w:sz w:val="20"/>
          <w:shd w:val="clear" w:color="auto" w:fill="FFFFFF"/>
        </w:rPr>
        <w:t xml:space="preserve">, “V” insert in the front trefoil, </w:t>
      </w:r>
      <w:r w:rsidRPr="0057420D">
        <w:rPr>
          <w:rStyle w:val="Emphasis"/>
          <w:rFonts w:asciiTheme="majorHAnsi" w:hAnsiTheme="majorHAnsi" w:cstheme="majorHAnsi"/>
          <w:i w:val="0"/>
          <w:sz w:val="20"/>
        </w:rPr>
        <w:t>side skirt inserts</w:t>
      </w:r>
      <w:r w:rsidRPr="0057420D">
        <w:rPr>
          <w:rFonts w:asciiTheme="majorHAnsi" w:hAnsiTheme="majorHAnsi" w:cstheme="majorHAnsi"/>
          <w:sz w:val="20"/>
          <w:shd w:val="clear" w:color="auto" w:fill="FFFFFF"/>
        </w:rPr>
        <w:t xml:space="preserve"> and kick plates (on Giulia). </w:t>
      </w:r>
    </w:p>
    <w:p w:rsidR="0057420D" w:rsidRPr="0057420D" w:rsidRDefault="0057420D" w:rsidP="0057420D">
      <w:pPr>
        <w:spacing w:line="360" w:lineRule="auto"/>
        <w:jc w:val="both"/>
        <w:rPr>
          <w:rFonts w:asciiTheme="majorHAnsi" w:hAnsiTheme="majorHAnsi" w:cstheme="majorHAnsi"/>
          <w:sz w:val="20"/>
          <w:shd w:val="clear" w:color="auto" w:fill="FFFFFF"/>
        </w:rPr>
      </w:pPr>
    </w:p>
    <w:p w:rsidR="0057420D" w:rsidRPr="0057420D" w:rsidRDefault="0057420D" w:rsidP="0057420D">
      <w:pPr>
        <w:spacing w:line="360" w:lineRule="auto"/>
        <w:jc w:val="both"/>
        <w:rPr>
          <w:rStyle w:val="Emphasis"/>
          <w:rFonts w:asciiTheme="majorHAnsi" w:hAnsiTheme="majorHAnsi" w:cstheme="majorHAnsi"/>
          <w:bCs/>
          <w:i w:val="0"/>
          <w:sz w:val="20"/>
        </w:rPr>
      </w:pPr>
      <w:r w:rsidRPr="0057420D">
        <w:rPr>
          <w:rFonts w:asciiTheme="majorHAnsi" w:hAnsiTheme="majorHAnsi" w:cstheme="majorHAnsi"/>
          <w:sz w:val="20"/>
          <w:shd w:val="clear" w:color="auto" w:fill="FFFFFF"/>
        </w:rPr>
        <w:t xml:space="preserve">Under the bonnet, </w:t>
      </w:r>
      <w:r w:rsidRPr="0057420D">
        <w:rPr>
          <w:rStyle w:val="Emphasis"/>
          <w:rFonts w:asciiTheme="majorHAnsi" w:hAnsiTheme="majorHAnsi" w:cstheme="majorHAnsi"/>
          <w:i w:val="0"/>
          <w:sz w:val="20"/>
        </w:rPr>
        <w:t xml:space="preserve">the highly acclaimed </w:t>
      </w:r>
      <w:r w:rsidRPr="0057420D">
        <w:rPr>
          <w:rStyle w:val="Emphasis"/>
          <w:rFonts w:asciiTheme="majorHAnsi" w:hAnsiTheme="majorHAnsi" w:cstheme="majorHAnsi"/>
          <w:bCs/>
          <w:i w:val="0"/>
          <w:sz w:val="20"/>
        </w:rPr>
        <w:t xml:space="preserve">2.9-litre V6 Bi-Turbo petrol engine delivers 510hp and 600Nm of torque, giving the Giulia Quadrifoglio a top speed of 191mph and acceleration from zero to 62mph in 3.9 seconds, while a top speed of 176mph and a surge from zero to 62mph of 3.8 seconds is achieved by the Stelvio Quadrifoglio. </w:t>
      </w:r>
    </w:p>
    <w:p w:rsidR="0057420D" w:rsidRPr="0057420D" w:rsidRDefault="0057420D" w:rsidP="0057420D">
      <w:pPr>
        <w:spacing w:line="360" w:lineRule="auto"/>
        <w:jc w:val="both"/>
        <w:rPr>
          <w:rStyle w:val="Emphasis"/>
          <w:rFonts w:asciiTheme="majorHAnsi" w:hAnsiTheme="majorHAnsi" w:cstheme="majorHAnsi"/>
          <w:bCs/>
          <w:i w:val="0"/>
          <w:sz w:val="20"/>
        </w:rPr>
      </w:pPr>
    </w:p>
    <w:p w:rsidR="0057420D" w:rsidRPr="0057420D" w:rsidRDefault="0057420D" w:rsidP="0057420D">
      <w:pPr>
        <w:shd w:val="clear" w:color="auto" w:fill="FFFFFF"/>
        <w:spacing w:line="360" w:lineRule="auto"/>
        <w:jc w:val="both"/>
        <w:rPr>
          <w:rStyle w:val="Emphasis"/>
          <w:rFonts w:asciiTheme="majorHAnsi" w:hAnsiTheme="majorHAnsi" w:cstheme="majorHAnsi"/>
          <w:i w:val="0"/>
          <w:sz w:val="20"/>
        </w:rPr>
      </w:pPr>
      <w:r w:rsidRPr="0057420D">
        <w:rPr>
          <w:rStyle w:val="Emphasis"/>
          <w:rFonts w:asciiTheme="majorHAnsi" w:hAnsiTheme="majorHAnsi" w:cstheme="majorHAnsi"/>
          <w:i w:val="0"/>
          <w:sz w:val="20"/>
        </w:rPr>
        <w:t xml:space="preserve">Both "Alfa Romeo Racing" models are also complete with tinted windows, Adaptive Cruise Control, Harman </w:t>
      </w:r>
      <w:proofErr w:type="spellStart"/>
      <w:r w:rsidRPr="0057420D">
        <w:rPr>
          <w:rStyle w:val="Emphasis"/>
          <w:rFonts w:asciiTheme="majorHAnsi" w:hAnsiTheme="majorHAnsi" w:cstheme="majorHAnsi"/>
          <w:i w:val="0"/>
          <w:sz w:val="20"/>
        </w:rPr>
        <w:t>Kardon</w:t>
      </w:r>
      <w:proofErr w:type="spellEnd"/>
      <w:r w:rsidRPr="0057420D">
        <w:rPr>
          <w:rStyle w:val="Emphasis"/>
          <w:rFonts w:asciiTheme="majorHAnsi" w:hAnsiTheme="majorHAnsi" w:cstheme="majorHAnsi"/>
          <w:i w:val="0"/>
          <w:sz w:val="20"/>
        </w:rPr>
        <w:t xml:space="preserve"> premium audio </w:t>
      </w:r>
      <w:proofErr w:type="spellStart"/>
      <w:r w:rsidRPr="0057420D">
        <w:rPr>
          <w:rStyle w:val="Emphasis"/>
          <w:rFonts w:asciiTheme="majorHAnsi" w:hAnsiTheme="majorHAnsi" w:cstheme="majorHAnsi"/>
          <w:i w:val="0"/>
          <w:sz w:val="20"/>
        </w:rPr>
        <w:t>packag</w:t>
      </w:r>
      <w:proofErr w:type="spellEnd"/>
      <w:r w:rsidRPr="0057420D">
        <w:rPr>
          <w:rStyle w:val="Emphasis"/>
          <w:rFonts w:asciiTheme="majorHAnsi" w:hAnsiTheme="majorHAnsi" w:cstheme="majorHAnsi"/>
          <w:i w:val="0"/>
          <w:sz w:val="20"/>
        </w:rPr>
        <w:t xml:space="preserve">, and the </w:t>
      </w:r>
      <w:proofErr w:type="spellStart"/>
      <w:r w:rsidRPr="0057420D">
        <w:rPr>
          <w:rStyle w:val="Emphasis"/>
          <w:rFonts w:asciiTheme="majorHAnsi" w:hAnsiTheme="majorHAnsi" w:cstheme="majorHAnsi"/>
          <w:i w:val="0"/>
          <w:sz w:val="20"/>
        </w:rPr>
        <w:t>Alfa</w:t>
      </w:r>
      <w:r w:rsidRPr="0057420D">
        <w:rPr>
          <w:rStyle w:val="Emphasis"/>
          <w:rFonts w:asciiTheme="majorHAnsi" w:hAnsiTheme="majorHAnsi" w:cstheme="majorHAnsi"/>
          <w:i w:val="0"/>
          <w:sz w:val="20"/>
          <w:vertAlign w:val="superscript"/>
        </w:rPr>
        <w:t>TM</w:t>
      </w:r>
      <w:proofErr w:type="spellEnd"/>
      <w:r w:rsidRPr="0057420D">
        <w:rPr>
          <w:rStyle w:val="Emphasis"/>
          <w:rFonts w:asciiTheme="majorHAnsi" w:hAnsiTheme="majorHAnsi" w:cstheme="majorHAnsi"/>
          <w:i w:val="0"/>
          <w:sz w:val="20"/>
        </w:rPr>
        <w:t xml:space="preserve"> Connect 3D </w:t>
      </w:r>
      <w:proofErr w:type="spellStart"/>
      <w:r w:rsidRPr="0057420D">
        <w:rPr>
          <w:rStyle w:val="Emphasis"/>
          <w:rFonts w:asciiTheme="majorHAnsi" w:hAnsiTheme="majorHAnsi" w:cstheme="majorHAnsi"/>
          <w:i w:val="0"/>
          <w:sz w:val="20"/>
        </w:rPr>
        <w:t>Nav</w:t>
      </w:r>
      <w:proofErr w:type="spellEnd"/>
      <w:r w:rsidRPr="0057420D">
        <w:rPr>
          <w:rStyle w:val="Emphasis"/>
          <w:rFonts w:asciiTheme="majorHAnsi" w:hAnsiTheme="majorHAnsi" w:cstheme="majorHAnsi"/>
          <w:i w:val="0"/>
          <w:sz w:val="20"/>
        </w:rPr>
        <w:t xml:space="preserve"> by </w:t>
      </w:r>
      <w:proofErr w:type="spellStart"/>
      <w:r w:rsidRPr="0057420D">
        <w:rPr>
          <w:rStyle w:val="Emphasis"/>
          <w:rFonts w:asciiTheme="majorHAnsi" w:hAnsiTheme="majorHAnsi" w:cstheme="majorHAnsi"/>
          <w:i w:val="0"/>
          <w:sz w:val="20"/>
        </w:rPr>
        <w:t>Mopar</w:t>
      </w:r>
      <w:proofErr w:type="spellEnd"/>
      <w:r w:rsidRPr="0057420D">
        <w:rPr>
          <w:rStyle w:val="Emphasis"/>
          <w:rFonts w:asciiTheme="majorHAnsi" w:hAnsiTheme="majorHAnsi" w:cstheme="majorHAnsi"/>
          <w:i w:val="0"/>
          <w:sz w:val="20"/>
        </w:rPr>
        <w:t xml:space="preserve"> infotainment system with 8.8-inch screen, with DAB radio and Apple </w:t>
      </w:r>
      <w:proofErr w:type="spellStart"/>
      <w:r w:rsidRPr="0057420D">
        <w:rPr>
          <w:rStyle w:val="Emphasis"/>
          <w:rFonts w:asciiTheme="majorHAnsi" w:hAnsiTheme="majorHAnsi" w:cstheme="majorHAnsi"/>
          <w:i w:val="0"/>
          <w:sz w:val="20"/>
        </w:rPr>
        <w:t>CarPlay</w:t>
      </w:r>
      <w:r w:rsidRPr="0057420D">
        <w:rPr>
          <w:rStyle w:val="Emphasis"/>
          <w:rFonts w:asciiTheme="majorHAnsi" w:hAnsiTheme="majorHAnsi" w:cstheme="majorHAnsi"/>
          <w:i w:val="0"/>
          <w:sz w:val="20"/>
          <w:vertAlign w:val="superscript"/>
        </w:rPr>
        <w:t>TM</w:t>
      </w:r>
      <w:proofErr w:type="spellEnd"/>
      <w:r w:rsidRPr="0057420D">
        <w:rPr>
          <w:rStyle w:val="Emphasis"/>
          <w:rFonts w:asciiTheme="majorHAnsi" w:hAnsiTheme="majorHAnsi" w:cstheme="majorHAnsi"/>
          <w:i w:val="0"/>
          <w:sz w:val="20"/>
        </w:rPr>
        <w:t xml:space="preserve"> and Android </w:t>
      </w:r>
      <w:proofErr w:type="spellStart"/>
      <w:r w:rsidRPr="0057420D">
        <w:rPr>
          <w:rStyle w:val="Emphasis"/>
          <w:rFonts w:asciiTheme="majorHAnsi" w:hAnsiTheme="majorHAnsi" w:cstheme="majorHAnsi"/>
          <w:i w:val="0"/>
          <w:sz w:val="20"/>
        </w:rPr>
        <w:t>Auto</w:t>
      </w:r>
      <w:r w:rsidRPr="0057420D">
        <w:rPr>
          <w:rStyle w:val="Emphasis"/>
          <w:rFonts w:asciiTheme="majorHAnsi" w:hAnsiTheme="majorHAnsi" w:cstheme="majorHAnsi"/>
          <w:i w:val="0"/>
          <w:sz w:val="20"/>
          <w:vertAlign w:val="superscript"/>
        </w:rPr>
        <w:t>TM</w:t>
      </w:r>
      <w:proofErr w:type="spellEnd"/>
      <w:r w:rsidRPr="0057420D">
        <w:rPr>
          <w:rStyle w:val="Emphasis"/>
          <w:rFonts w:asciiTheme="majorHAnsi" w:hAnsiTheme="majorHAnsi" w:cstheme="majorHAnsi"/>
          <w:i w:val="0"/>
          <w:sz w:val="20"/>
        </w:rPr>
        <w:t xml:space="preserve"> compatibility.</w:t>
      </w:r>
    </w:p>
    <w:p w:rsidR="0057420D" w:rsidRPr="0057420D" w:rsidRDefault="0057420D" w:rsidP="0057420D">
      <w:pPr>
        <w:shd w:val="clear" w:color="auto" w:fill="FFFFFF"/>
        <w:spacing w:line="360" w:lineRule="auto"/>
        <w:jc w:val="both"/>
        <w:rPr>
          <w:rStyle w:val="Emphasis"/>
          <w:rFonts w:asciiTheme="majorHAnsi" w:hAnsiTheme="majorHAnsi" w:cstheme="majorHAnsi"/>
          <w:b/>
          <w:i w:val="0"/>
          <w:sz w:val="20"/>
        </w:rPr>
      </w:pPr>
    </w:p>
    <w:p w:rsidR="0057420D" w:rsidRPr="0057420D" w:rsidRDefault="0057420D" w:rsidP="0057420D">
      <w:pPr>
        <w:pStyle w:val="NormalWeb"/>
        <w:shd w:val="clear" w:color="auto" w:fill="FFFFFF"/>
        <w:spacing w:before="0" w:beforeAutospacing="0" w:after="0" w:afterAutospacing="0" w:line="360" w:lineRule="auto"/>
        <w:jc w:val="both"/>
        <w:rPr>
          <w:rStyle w:val="Emphasis"/>
          <w:rFonts w:asciiTheme="majorHAnsi" w:hAnsiTheme="majorHAnsi" w:cstheme="majorHAnsi"/>
          <w:b/>
          <w:bCs/>
          <w:i w:val="0"/>
          <w:sz w:val="20"/>
          <w:szCs w:val="22"/>
        </w:rPr>
      </w:pPr>
      <w:r w:rsidRPr="0057420D">
        <w:rPr>
          <w:rStyle w:val="Emphasis"/>
          <w:rFonts w:asciiTheme="majorHAnsi" w:hAnsiTheme="majorHAnsi" w:cstheme="majorHAnsi"/>
          <w:b/>
          <w:bCs/>
          <w:i w:val="0"/>
          <w:sz w:val="20"/>
          <w:szCs w:val="22"/>
        </w:rPr>
        <w:t xml:space="preserve">Alfa Romeo Stelvio </w:t>
      </w:r>
      <w:proofErr w:type="spellStart"/>
      <w:r w:rsidRPr="0057420D">
        <w:rPr>
          <w:rStyle w:val="Emphasis"/>
          <w:rFonts w:asciiTheme="majorHAnsi" w:hAnsiTheme="majorHAnsi" w:cstheme="majorHAnsi"/>
          <w:b/>
          <w:bCs/>
          <w:i w:val="0"/>
          <w:sz w:val="20"/>
          <w:szCs w:val="22"/>
        </w:rPr>
        <w:t>Ti</w:t>
      </w:r>
      <w:proofErr w:type="spellEnd"/>
    </w:p>
    <w:p w:rsidR="0057420D" w:rsidRPr="0057420D" w:rsidRDefault="0057420D" w:rsidP="0057420D">
      <w:pPr>
        <w:pStyle w:val="NormalWeb"/>
        <w:shd w:val="clear" w:color="auto" w:fill="FFFFFF"/>
        <w:spacing w:before="0" w:beforeAutospacing="0" w:after="0" w:afterAutospacing="0" w:line="360" w:lineRule="auto"/>
        <w:jc w:val="both"/>
        <w:rPr>
          <w:rStyle w:val="Emphasis"/>
          <w:rFonts w:asciiTheme="majorHAnsi" w:hAnsiTheme="majorHAnsi" w:cstheme="majorHAnsi"/>
          <w:i w:val="0"/>
          <w:color w:val="000000"/>
          <w:sz w:val="20"/>
          <w:szCs w:val="22"/>
        </w:rPr>
      </w:pPr>
      <w:r w:rsidRPr="0057420D">
        <w:rPr>
          <w:rStyle w:val="Emphasis"/>
          <w:rFonts w:asciiTheme="majorHAnsi" w:hAnsiTheme="majorHAnsi" w:cstheme="majorHAnsi"/>
          <w:i w:val="0"/>
          <w:color w:val="000000"/>
          <w:sz w:val="20"/>
          <w:szCs w:val="22"/>
        </w:rPr>
        <w:t xml:space="preserve">The Geneva stand also debuts a Stelvio equipped with the 280hp 2.0 Turbo petrol </w:t>
      </w:r>
      <w:proofErr w:type="spellStart"/>
      <w:r w:rsidRPr="0057420D">
        <w:rPr>
          <w:rStyle w:val="Emphasis"/>
          <w:rFonts w:asciiTheme="majorHAnsi" w:hAnsiTheme="majorHAnsi" w:cstheme="majorHAnsi"/>
          <w:i w:val="0"/>
          <w:color w:val="000000"/>
          <w:sz w:val="20"/>
          <w:szCs w:val="22"/>
        </w:rPr>
        <w:t>powerplant</w:t>
      </w:r>
      <w:proofErr w:type="spellEnd"/>
      <w:r w:rsidRPr="0057420D">
        <w:rPr>
          <w:rStyle w:val="Emphasis"/>
          <w:rFonts w:asciiTheme="majorHAnsi" w:hAnsiTheme="majorHAnsi" w:cstheme="majorHAnsi"/>
          <w:i w:val="0"/>
          <w:color w:val="000000"/>
          <w:sz w:val="20"/>
          <w:szCs w:val="22"/>
        </w:rPr>
        <w:t xml:space="preserve">, paired with an 8-speed automatic transmission and Q4 all-wheel drive. The engine is a 4-cylinder unit built entirely in aluminium with carbon drive shaft. The Alfa Romeo Stelvio with 2.0 280hp Turbo petrol engine (peak torque of 400Nm at 2,250 rpm) is best in class in terms of acceleration, powering from zero to 62mph in just 5.7 seconds. It has a top speed of 143mph. The model on display proudly bears the historic </w:t>
      </w:r>
      <w:proofErr w:type="spellStart"/>
      <w:r w:rsidRPr="0057420D">
        <w:rPr>
          <w:rStyle w:val="Emphasis"/>
          <w:rFonts w:asciiTheme="majorHAnsi" w:hAnsiTheme="majorHAnsi" w:cstheme="majorHAnsi"/>
          <w:i w:val="0"/>
          <w:color w:val="000000"/>
          <w:sz w:val="20"/>
          <w:szCs w:val="22"/>
        </w:rPr>
        <w:t>Ti</w:t>
      </w:r>
      <w:proofErr w:type="spellEnd"/>
      <w:r w:rsidRPr="0057420D">
        <w:rPr>
          <w:rStyle w:val="Emphasis"/>
          <w:rFonts w:asciiTheme="majorHAnsi" w:hAnsiTheme="majorHAnsi" w:cstheme="majorHAnsi"/>
          <w:i w:val="0"/>
          <w:color w:val="000000"/>
          <w:sz w:val="20"/>
          <w:szCs w:val="22"/>
        </w:rPr>
        <w:t>, “</w:t>
      </w:r>
      <w:proofErr w:type="spellStart"/>
      <w:r w:rsidRPr="0057420D">
        <w:rPr>
          <w:rStyle w:val="Emphasis"/>
          <w:rFonts w:asciiTheme="majorHAnsi" w:hAnsiTheme="majorHAnsi" w:cstheme="majorHAnsi"/>
          <w:i w:val="0"/>
          <w:color w:val="000000"/>
          <w:sz w:val="20"/>
          <w:szCs w:val="22"/>
        </w:rPr>
        <w:t>Turismo</w:t>
      </w:r>
      <w:proofErr w:type="spellEnd"/>
      <w:r w:rsidRPr="0057420D">
        <w:rPr>
          <w:rStyle w:val="Emphasis"/>
          <w:rFonts w:asciiTheme="majorHAnsi" w:hAnsiTheme="majorHAnsi" w:cstheme="majorHAnsi"/>
          <w:i w:val="0"/>
          <w:color w:val="000000"/>
          <w:sz w:val="20"/>
          <w:szCs w:val="22"/>
        </w:rPr>
        <w:t xml:space="preserve"> </w:t>
      </w:r>
      <w:proofErr w:type="spellStart"/>
      <w:r w:rsidRPr="0057420D">
        <w:rPr>
          <w:rStyle w:val="Emphasis"/>
          <w:rFonts w:asciiTheme="majorHAnsi" w:hAnsiTheme="majorHAnsi" w:cstheme="majorHAnsi"/>
          <w:i w:val="0"/>
          <w:color w:val="000000"/>
          <w:sz w:val="20"/>
          <w:szCs w:val="22"/>
        </w:rPr>
        <w:t>Internazionale</w:t>
      </w:r>
      <w:proofErr w:type="spellEnd"/>
      <w:r w:rsidRPr="0057420D">
        <w:rPr>
          <w:rStyle w:val="Emphasis"/>
          <w:rFonts w:asciiTheme="majorHAnsi" w:hAnsiTheme="majorHAnsi" w:cstheme="majorHAnsi"/>
          <w:i w:val="0"/>
          <w:color w:val="000000"/>
          <w:sz w:val="20"/>
          <w:szCs w:val="22"/>
        </w:rPr>
        <w:t>” acronym, only awarded to the highest specified models.</w:t>
      </w:r>
    </w:p>
    <w:p w:rsidR="0057420D" w:rsidRPr="0057420D" w:rsidRDefault="0057420D" w:rsidP="0057420D">
      <w:pPr>
        <w:pStyle w:val="NormalWeb"/>
        <w:shd w:val="clear" w:color="auto" w:fill="FFFFFF"/>
        <w:spacing w:before="0" w:beforeAutospacing="0" w:after="0" w:afterAutospacing="0" w:line="360" w:lineRule="auto"/>
        <w:jc w:val="both"/>
        <w:rPr>
          <w:rStyle w:val="Emphasis"/>
          <w:rFonts w:asciiTheme="majorHAnsi" w:eastAsiaTheme="minorHAnsi" w:hAnsiTheme="majorHAnsi" w:cstheme="majorHAnsi"/>
          <w:i w:val="0"/>
          <w:color w:val="000000"/>
          <w:sz w:val="20"/>
          <w:szCs w:val="22"/>
        </w:rPr>
      </w:pPr>
    </w:p>
    <w:p w:rsidR="0057420D" w:rsidRPr="0057420D" w:rsidRDefault="0057420D" w:rsidP="0057420D">
      <w:pPr>
        <w:pStyle w:val="NormalWeb"/>
        <w:shd w:val="clear" w:color="auto" w:fill="FFFFFF"/>
        <w:spacing w:before="0" w:beforeAutospacing="0" w:after="0" w:afterAutospacing="0" w:line="360" w:lineRule="auto"/>
        <w:jc w:val="both"/>
        <w:rPr>
          <w:rStyle w:val="Emphasis"/>
          <w:rFonts w:asciiTheme="majorHAnsi" w:eastAsiaTheme="minorHAnsi" w:hAnsiTheme="majorHAnsi" w:cstheme="majorHAnsi"/>
          <w:i w:val="0"/>
          <w:color w:val="000000"/>
          <w:sz w:val="20"/>
          <w:szCs w:val="22"/>
        </w:rPr>
      </w:pPr>
      <w:r w:rsidRPr="0057420D">
        <w:rPr>
          <w:rStyle w:val="Emphasis"/>
          <w:rFonts w:asciiTheme="majorHAnsi" w:hAnsiTheme="majorHAnsi" w:cstheme="majorHAnsi"/>
          <w:i w:val="0"/>
          <w:color w:val="000000"/>
          <w:sz w:val="20"/>
          <w:szCs w:val="22"/>
        </w:rPr>
        <w:lastRenderedPageBreak/>
        <w:t xml:space="preserve">On display in </w:t>
      </w:r>
      <w:proofErr w:type="spellStart"/>
      <w:r w:rsidRPr="0057420D">
        <w:rPr>
          <w:rStyle w:val="Emphasis"/>
          <w:rFonts w:asciiTheme="majorHAnsi" w:hAnsiTheme="majorHAnsi" w:cstheme="majorHAnsi"/>
          <w:i w:val="0"/>
          <w:color w:val="000000"/>
          <w:sz w:val="20"/>
          <w:szCs w:val="22"/>
        </w:rPr>
        <w:t>Misano</w:t>
      </w:r>
      <w:proofErr w:type="spellEnd"/>
      <w:r w:rsidRPr="0057420D">
        <w:rPr>
          <w:rStyle w:val="Emphasis"/>
          <w:rFonts w:asciiTheme="majorHAnsi" w:hAnsiTheme="majorHAnsi" w:cstheme="majorHAnsi"/>
          <w:i w:val="0"/>
          <w:color w:val="000000"/>
          <w:sz w:val="20"/>
          <w:szCs w:val="22"/>
        </w:rPr>
        <w:t xml:space="preserve"> Blue, the </w:t>
      </w:r>
      <w:proofErr w:type="spellStart"/>
      <w:r w:rsidRPr="0057420D">
        <w:rPr>
          <w:rStyle w:val="Emphasis"/>
          <w:rFonts w:asciiTheme="majorHAnsi" w:hAnsiTheme="majorHAnsi" w:cstheme="majorHAnsi"/>
          <w:i w:val="0"/>
          <w:color w:val="000000"/>
          <w:sz w:val="20"/>
          <w:szCs w:val="22"/>
        </w:rPr>
        <w:t>Ti</w:t>
      </w:r>
      <w:proofErr w:type="spellEnd"/>
      <w:r w:rsidRPr="0057420D">
        <w:rPr>
          <w:rStyle w:val="Emphasis"/>
          <w:rFonts w:asciiTheme="majorHAnsi" w:hAnsiTheme="majorHAnsi" w:cstheme="majorHAnsi"/>
          <w:i w:val="0"/>
          <w:color w:val="000000"/>
          <w:sz w:val="20"/>
          <w:szCs w:val="22"/>
        </w:rPr>
        <w:t xml:space="preserve"> shows off its new burnished rear light clusters and luxurious trim, with widespread use of carbon, including on the “V” of the front trefoil and the </w:t>
      </w:r>
      <w:proofErr w:type="spellStart"/>
      <w:r w:rsidRPr="0057420D">
        <w:rPr>
          <w:rStyle w:val="Emphasis"/>
          <w:rFonts w:asciiTheme="majorHAnsi" w:hAnsiTheme="majorHAnsi" w:cstheme="majorHAnsi"/>
          <w:i w:val="0"/>
          <w:color w:val="000000"/>
          <w:sz w:val="20"/>
          <w:szCs w:val="22"/>
        </w:rPr>
        <w:t>wingmirrors</w:t>
      </w:r>
      <w:proofErr w:type="spellEnd"/>
      <w:r w:rsidRPr="0057420D">
        <w:rPr>
          <w:rStyle w:val="Emphasis"/>
          <w:rFonts w:asciiTheme="majorHAnsi" w:hAnsiTheme="majorHAnsi" w:cstheme="majorHAnsi"/>
          <w:i w:val="0"/>
          <w:color w:val="000000"/>
          <w:sz w:val="20"/>
          <w:szCs w:val="22"/>
        </w:rPr>
        <w:t xml:space="preserve">. The Stelvio </w:t>
      </w:r>
      <w:proofErr w:type="spellStart"/>
      <w:r w:rsidRPr="0057420D">
        <w:rPr>
          <w:rStyle w:val="Emphasis"/>
          <w:rFonts w:asciiTheme="majorHAnsi" w:hAnsiTheme="majorHAnsi" w:cstheme="majorHAnsi"/>
          <w:i w:val="0"/>
          <w:color w:val="000000"/>
          <w:sz w:val="20"/>
          <w:szCs w:val="22"/>
        </w:rPr>
        <w:t>Ti</w:t>
      </w:r>
      <w:proofErr w:type="spellEnd"/>
      <w:r w:rsidRPr="0057420D">
        <w:rPr>
          <w:rStyle w:val="Emphasis"/>
          <w:rFonts w:asciiTheme="majorHAnsi" w:hAnsiTheme="majorHAnsi" w:cstheme="majorHAnsi"/>
          <w:i w:val="0"/>
          <w:color w:val="000000"/>
          <w:sz w:val="20"/>
          <w:szCs w:val="22"/>
        </w:rPr>
        <w:t xml:space="preserve"> will also sport 20-inch alloy wheels with the yellow sports brake callipers, gloss black exterior window frames and exhaust pipes, privacy glass and dark "Stelvio" and" Q4" badges. </w:t>
      </w:r>
    </w:p>
    <w:p w:rsidR="0057420D" w:rsidRPr="0057420D" w:rsidRDefault="0057420D" w:rsidP="0057420D">
      <w:pPr>
        <w:pStyle w:val="NormalWeb"/>
        <w:shd w:val="clear" w:color="auto" w:fill="FFFFFF"/>
        <w:spacing w:before="0" w:beforeAutospacing="0" w:after="0" w:afterAutospacing="0" w:line="360" w:lineRule="auto"/>
        <w:jc w:val="both"/>
        <w:rPr>
          <w:rStyle w:val="Emphasis"/>
          <w:rFonts w:asciiTheme="majorHAnsi" w:eastAsiaTheme="minorHAnsi" w:hAnsiTheme="majorHAnsi" w:cstheme="majorHAnsi"/>
          <w:i w:val="0"/>
          <w:color w:val="000000"/>
          <w:sz w:val="20"/>
          <w:szCs w:val="22"/>
          <w:lang w:val="en-US"/>
        </w:rPr>
      </w:pPr>
    </w:p>
    <w:p w:rsidR="0057420D" w:rsidRPr="0057420D" w:rsidRDefault="0057420D" w:rsidP="0057420D">
      <w:pPr>
        <w:pStyle w:val="NormalWeb"/>
        <w:shd w:val="clear" w:color="auto" w:fill="FFFFFF"/>
        <w:spacing w:before="0" w:beforeAutospacing="0" w:after="0" w:afterAutospacing="0" w:line="360" w:lineRule="auto"/>
        <w:jc w:val="both"/>
        <w:rPr>
          <w:rStyle w:val="Emphasis"/>
          <w:rFonts w:asciiTheme="majorHAnsi" w:hAnsiTheme="majorHAnsi" w:cstheme="majorHAnsi"/>
          <w:i w:val="0"/>
          <w:color w:val="000000"/>
          <w:sz w:val="20"/>
          <w:szCs w:val="22"/>
        </w:rPr>
      </w:pPr>
      <w:r w:rsidRPr="0057420D">
        <w:rPr>
          <w:rStyle w:val="Emphasis"/>
          <w:rFonts w:asciiTheme="majorHAnsi" w:hAnsiTheme="majorHAnsi" w:cstheme="majorHAnsi"/>
          <w:i w:val="0"/>
          <w:color w:val="000000"/>
          <w:sz w:val="20"/>
          <w:szCs w:val="22"/>
        </w:rPr>
        <w:t xml:space="preserve">The Alfa Romeo Giulia Veloce </w:t>
      </w:r>
      <w:proofErr w:type="spellStart"/>
      <w:r w:rsidRPr="0057420D">
        <w:rPr>
          <w:rStyle w:val="Emphasis"/>
          <w:rFonts w:asciiTheme="majorHAnsi" w:hAnsiTheme="majorHAnsi" w:cstheme="majorHAnsi"/>
          <w:i w:val="0"/>
          <w:color w:val="000000"/>
          <w:sz w:val="20"/>
          <w:szCs w:val="22"/>
        </w:rPr>
        <w:t>Ti</w:t>
      </w:r>
      <w:proofErr w:type="spellEnd"/>
      <w:r w:rsidRPr="0057420D">
        <w:rPr>
          <w:rStyle w:val="Emphasis"/>
          <w:rFonts w:asciiTheme="majorHAnsi" w:hAnsiTheme="majorHAnsi" w:cstheme="majorHAnsi"/>
          <w:i w:val="0"/>
          <w:color w:val="000000"/>
          <w:sz w:val="20"/>
          <w:szCs w:val="22"/>
        </w:rPr>
        <w:t xml:space="preserve"> will also be displayed alongside the Stelvio </w:t>
      </w:r>
      <w:proofErr w:type="spellStart"/>
      <w:r w:rsidRPr="0057420D">
        <w:rPr>
          <w:rStyle w:val="Emphasis"/>
          <w:rFonts w:asciiTheme="majorHAnsi" w:hAnsiTheme="majorHAnsi" w:cstheme="majorHAnsi"/>
          <w:i w:val="0"/>
          <w:color w:val="000000"/>
          <w:sz w:val="20"/>
          <w:szCs w:val="22"/>
        </w:rPr>
        <w:t>Ti</w:t>
      </w:r>
      <w:proofErr w:type="spellEnd"/>
      <w:r w:rsidRPr="0057420D">
        <w:rPr>
          <w:rStyle w:val="Emphasis"/>
          <w:rFonts w:asciiTheme="majorHAnsi" w:hAnsiTheme="majorHAnsi" w:cstheme="majorHAnsi"/>
          <w:i w:val="0"/>
          <w:color w:val="000000"/>
          <w:sz w:val="20"/>
          <w:szCs w:val="22"/>
        </w:rPr>
        <w:t xml:space="preserve"> in striking </w:t>
      </w:r>
      <w:proofErr w:type="spellStart"/>
      <w:r w:rsidRPr="0057420D">
        <w:rPr>
          <w:rStyle w:val="Emphasis"/>
          <w:rFonts w:asciiTheme="majorHAnsi" w:hAnsiTheme="majorHAnsi" w:cstheme="majorHAnsi"/>
          <w:i w:val="0"/>
          <w:color w:val="000000"/>
          <w:sz w:val="20"/>
          <w:szCs w:val="22"/>
        </w:rPr>
        <w:t>Misano</w:t>
      </w:r>
      <w:proofErr w:type="spellEnd"/>
      <w:r w:rsidRPr="0057420D">
        <w:rPr>
          <w:rStyle w:val="Emphasis"/>
          <w:rFonts w:asciiTheme="majorHAnsi" w:hAnsiTheme="majorHAnsi" w:cstheme="majorHAnsi"/>
          <w:i w:val="0"/>
          <w:color w:val="000000"/>
          <w:sz w:val="20"/>
          <w:szCs w:val="22"/>
        </w:rPr>
        <w:t xml:space="preserve"> Blue, complete with 280hp turbo petrol engine combined with 8-speed automatic transmission and Q4 all-wheel drive.</w:t>
      </w:r>
    </w:p>
    <w:p w:rsidR="0057420D" w:rsidRPr="0057420D" w:rsidRDefault="0057420D" w:rsidP="0057420D">
      <w:pPr>
        <w:pStyle w:val="NormalWeb"/>
        <w:shd w:val="clear" w:color="auto" w:fill="FFFFFF"/>
        <w:spacing w:before="0" w:beforeAutospacing="0" w:after="0" w:afterAutospacing="0" w:line="360" w:lineRule="auto"/>
        <w:jc w:val="both"/>
        <w:rPr>
          <w:rStyle w:val="Emphasis"/>
          <w:rFonts w:asciiTheme="majorHAnsi" w:hAnsiTheme="majorHAnsi" w:cstheme="majorHAnsi"/>
          <w:i w:val="0"/>
          <w:color w:val="000000"/>
          <w:sz w:val="20"/>
          <w:szCs w:val="22"/>
        </w:rPr>
      </w:pPr>
    </w:p>
    <w:p w:rsidR="0057420D" w:rsidRPr="0057420D" w:rsidRDefault="0057420D" w:rsidP="0057420D">
      <w:pPr>
        <w:pStyle w:val="NormalWeb"/>
        <w:shd w:val="clear" w:color="auto" w:fill="FFFFFF"/>
        <w:spacing w:before="0" w:beforeAutospacing="0" w:after="0" w:afterAutospacing="0" w:line="360" w:lineRule="auto"/>
        <w:jc w:val="both"/>
        <w:rPr>
          <w:rFonts w:asciiTheme="majorHAnsi" w:eastAsiaTheme="minorHAnsi" w:hAnsiTheme="majorHAnsi" w:cstheme="majorHAnsi"/>
          <w:b/>
          <w:i/>
          <w:iCs/>
          <w:color w:val="000000"/>
          <w:sz w:val="20"/>
          <w:szCs w:val="22"/>
        </w:rPr>
      </w:pPr>
      <w:r w:rsidRPr="0057420D">
        <w:rPr>
          <w:rStyle w:val="Emphasis"/>
          <w:rFonts w:asciiTheme="majorHAnsi" w:hAnsiTheme="majorHAnsi" w:cstheme="majorHAnsi"/>
          <w:b/>
          <w:i w:val="0"/>
          <w:sz w:val="20"/>
          <w:szCs w:val="22"/>
        </w:rPr>
        <w:t>Alfa Romeo Giulietta MY19</w:t>
      </w:r>
    </w:p>
    <w:p w:rsidR="0057420D" w:rsidRPr="0057420D" w:rsidRDefault="0057420D" w:rsidP="0057420D">
      <w:pPr>
        <w:pStyle w:val="NormalWeb"/>
        <w:spacing w:before="0" w:beforeAutospacing="0" w:after="0" w:afterAutospacing="0" w:line="360" w:lineRule="auto"/>
        <w:jc w:val="both"/>
        <w:rPr>
          <w:rFonts w:asciiTheme="majorHAnsi" w:hAnsiTheme="majorHAnsi" w:cstheme="majorHAnsi"/>
          <w:sz w:val="20"/>
          <w:szCs w:val="22"/>
        </w:rPr>
      </w:pPr>
      <w:r w:rsidRPr="0057420D">
        <w:rPr>
          <w:rFonts w:asciiTheme="majorHAnsi" w:hAnsiTheme="majorHAnsi" w:cstheme="majorHAnsi"/>
          <w:sz w:val="20"/>
          <w:szCs w:val="22"/>
        </w:rPr>
        <w:t xml:space="preserve">The new MY19 Giulietta will be on display in Veloce form, with an even more aggressive look and generous </w:t>
      </w:r>
      <w:proofErr w:type="gramStart"/>
      <w:r w:rsidRPr="0057420D">
        <w:rPr>
          <w:rFonts w:asciiTheme="majorHAnsi" w:hAnsiTheme="majorHAnsi" w:cstheme="majorHAnsi"/>
          <w:sz w:val="20"/>
          <w:szCs w:val="22"/>
        </w:rPr>
        <w:t>standard</w:t>
      </w:r>
      <w:proofErr w:type="gramEnd"/>
      <w:r w:rsidRPr="0057420D">
        <w:rPr>
          <w:rFonts w:asciiTheme="majorHAnsi" w:hAnsiTheme="majorHAnsi" w:cstheme="majorHAnsi"/>
          <w:sz w:val="20"/>
          <w:szCs w:val="22"/>
        </w:rPr>
        <w:t xml:space="preserve"> specification. Key external features include the new </w:t>
      </w:r>
      <w:r w:rsidRPr="0057420D">
        <w:rPr>
          <w:rStyle w:val="hps"/>
          <w:rFonts w:asciiTheme="majorHAnsi" w:hAnsiTheme="majorHAnsi" w:cstheme="majorHAnsi"/>
          <w:sz w:val="20"/>
          <w:szCs w:val="22"/>
        </w:rPr>
        <w:t xml:space="preserve">sports bumpers and </w:t>
      </w:r>
      <w:r w:rsidRPr="0057420D">
        <w:rPr>
          <w:rFonts w:asciiTheme="majorHAnsi" w:hAnsiTheme="majorHAnsi" w:cstheme="majorHAnsi"/>
          <w:sz w:val="20"/>
          <w:szCs w:val="22"/>
        </w:rPr>
        <w:t xml:space="preserve">yellow oversize </w:t>
      </w:r>
      <w:proofErr w:type="spellStart"/>
      <w:r w:rsidRPr="0057420D">
        <w:rPr>
          <w:rFonts w:asciiTheme="majorHAnsi" w:hAnsiTheme="majorHAnsi" w:cstheme="majorHAnsi"/>
          <w:sz w:val="20"/>
          <w:szCs w:val="22"/>
        </w:rPr>
        <w:t>Brembo</w:t>
      </w:r>
      <w:proofErr w:type="spellEnd"/>
      <w:r w:rsidRPr="0057420D">
        <w:rPr>
          <w:rFonts w:asciiTheme="majorHAnsi" w:hAnsiTheme="majorHAnsi" w:cstheme="majorHAnsi"/>
          <w:sz w:val="20"/>
          <w:szCs w:val="22"/>
        </w:rPr>
        <w:t xml:space="preserve"> brakes and glossy black finish on the </w:t>
      </w:r>
      <w:proofErr w:type="spellStart"/>
      <w:r w:rsidRPr="0057420D">
        <w:rPr>
          <w:rFonts w:asciiTheme="majorHAnsi" w:hAnsiTheme="majorHAnsi" w:cstheme="majorHAnsi"/>
          <w:sz w:val="20"/>
          <w:szCs w:val="22"/>
        </w:rPr>
        <w:t>wingmirrors</w:t>
      </w:r>
      <w:proofErr w:type="spellEnd"/>
      <w:r w:rsidRPr="0057420D">
        <w:rPr>
          <w:rFonts w:asciiTheme="majorHAnsi" w:hAnsiTheme="majorHAnsi" w:cstheme="majorHAnsi"/>
          <w:sz w:val="20"/>
          <w:szCs w:val="22"/>
        </w:rPr>
        <w:t>, handles, front grille, fog light bezel, and oversize twin exhaust pipes. The external finishing touches are completed by the side skirts, the tinted windows and the new gloss black 18-inch alloy wheels with 5 double spokes. Inside, the new Giulietta Veloce features Alcantara and fabric seats with contrasting yellow stitching, head restraints with the Alfa Romeo logo, aluminium pedals and kick plate, matte anthracite mouldings and contoured sports steering wheel with yellow stitching, also featured on the gear leaver and hand brake.</w:t>
      </w:r>
    </w:p>
    <w:p w:rsidR="0057420D" w:rsidRPr="0057420D" w:rsidRDefault="0057420D" w:rsidP="0057420D">
      <w:pPr>
        <w:pStyle w:val="NormalWeb"/>
        <w:spacing w:before="0" w:beforeAutospacing="0" w:after="0" w:afterAutospacing="0" w:line="360" w:lineRule="auto"/>
        <w:jc w:val="both"/>
        <w:rPr>
          <w:rFonts w:asciiTheme="majorHAnsi" w:hAnsiTheme="majorHAnsi" w:cstheme="majorHAnsi"/>
          <w:sz w:val="20"/>
          <w:szCs w:val="22"/>
        </w:rPr>
      </w:pPr>
    </w:p>
    <w:p w:rsidR="0057420D" w:rsidRPr="0057420D" w:rsidRDefault="0057420D" w:rsidP="0057420D">
      <w:pPr>
        <w:pStyle w:val="NormalWeb"/>
        <w:spacing w:before="0" w:beforeAutospacing="0" w:after="0" w:afterAutospacing="0" w:line="360" w:lineRule="auto"/>
        <w:jc w:val="both"/>
        <w:rPr>
          <w:rFonts w:asciiTheme="majorHAnsi" w:hAnsiTheme="majorHAnsi" w:cstheme="majorHAnsi"/>
          <w:sz w:val="20"/>
          <w:szCs w:val="22"/>
        </w:rPr>
      </w:pPr>
      <w:r w:rsidRPr="0057420D">
        <w:rPr>
          <w:rFonts w:asciiTheme="majorHAnsi" w:hAnsiTheme="majorHAnsi" w:cstheme="majorHAnsi"/>
          <w:sz w:val="20"/>
          <w:szCs w:val="22"/>
        </w:rPr>
        <w:t xml:space="preserve">Giulietta Veloce is powered by the new 170hp 2.0-litre diesel engine, with six-speed Alfa TCT automatic transmission, with steering wheel mounted shift paddles. The car on display also includes the Tech Pack, with Alfa Connect 7-inch radio by Alpine infotainment system, which is Apple </w:t>
      </w:r>
      <w:proofErr w:type="spellStart"/>
      <w:r w:rsidRPr="0057420D">
        <w:rPr>
          <w:rFonts w:asciiTheme="majorHAnsi" w:hAnsiTheme="majorHAnsi" w:cstheme="majorHAnsi"/>
          <w:sz w:val="20"/>
          <w:szCs w:val="22"/>
        </w:rPr>
        <w:t>CarPlay</w:t>
      </w:r>
      <w:r w:rsidRPr="0057420D">
        <w:rPr>
          <w:rFonts w:asciiTheme="majorHAnsi" w:hAnsiTheme="majorHAnsi" w:cstheme="majorHAnsi"/>
          <w:sz w:val="20"/>
          <w:szCs w:val="22"/>
          <w:vertAlign w:val="superscript"/>
        </w:rPr>
        <w:t>TM</w:t>
      </w:r>
      <w:proofErr w:type="spellEnd"/>
      <w:r w:rsidRPr="0057420D">
        <w:rPr>
          <w:rFonts w:asciiTheme="majorHAnsi" w:hAnsiTheme="majorHAnsi" w:cstheme="majorHAnsi"/>
          <w:sz w:val="20"/>
          <w:szCs w:val="22"/>
        </w:rPr>
        <w:t xml:space="preserve"> ready and Android </w:t>
      </w:r>
      <w:proofErr w:type="spellStart"/>
      <w:r w:rsidRPr="0057420D">
        <w:rPr>
          <w:rFonts w:asciiTheme="majorHAnsi" w:hAnsiTheme="majorHAnsi" w:cstheme="majorHAnsi"/>
          <w:sz w:val="20"/>
          <w:szCs w:val="22"/>
        </w:rPr>
        <w:t>Auto</w:t>
      </w:r>
      <w:r w:rsidRPr="0057420D">
        <w:rPr>
          <w:rFonts w:asciiTheme="majorHAnsi" w:hAnsiTheme="majorHAnsi" w:cstheme="majorHAnsi"/>
          <w:sz w:val="20"/>
          <w:szCs w:val="22"/>
          <w:vertAlign w:val="superscript"/>
        </w:rPr>
        <w:t>TM</w:t>
      </w:r>
      <w:proofErr w:type="spellEnd"/>
      <w:r w:rsidRPr="0057420D">
        <w:rPr>
          <w:rFonts w:asciiTheme="majorHAnsi" w:hAnsiTheme="majorHAnsi" w:cstheme="majorHAnsi"/>
          <w:sz w:val="20"/>
          <w:szCs w:val="22"/>
        </w:rPr>
        <w:t xml:space="preserve"> compatible, </w:t>
      </w:r>
      <w:proofErr w:type="spellStart"/>
      <w:r w:rsidRPr="0057420D">
        <w:rPr>
          <w:rFonts w:asciiTheme="majorHAnsi" w:hAnsiTheme="majorHAnsi" w:cstheme="majorHAnsi"/>
          <w:sz w:val="20"/>
          <w:szCs w:val="22"/>
        </w:rPr>
        <w:t>rearview</w:t>
      </w:r>
      <w:proofErr w:type="spellEnd"/>
      <w:r w:rsidRPr="0057420D">
        <w:rPr>
          <w:rFonts w:asciiTheme="majorHAnsi" w:hAnsiTheme="majorHAnsi" w:cstheme="majorHAnsi"/>
          <w:sz w:val="20"/>
          <w:szCs w:val="22"/>
        </w:rPr>
        <w:t xml:space="preserve"> camera and parking sensors, USB-HDMI input and </w:t>
      </w:r>
      <w:proofErr w:type="spellStart"/>
      <w:r w:rsidRPr="0057420D">
        <w:rPr>
          <w:rFonts w:asciiTheme="majorHAnsi" w:hAnsiTheme="majorHAnsi" w:cstheme="majorHAnsi"/>
          <w:sz w:val="20"/>
          <w:szCs w:val="22"/>
        </w:rPr>
        <w:t>Mopar</w:t>
      </w:r>
      <w:proofErr w:type="spellEnd"/>
      <w:r w:rsidRPr="0057420D">
        <w:rPr>
          <w:rFonts w:asciiTheme="majorHAnsi" w:hAnsiTheme="majorHAnsi" w:cstheme="majorHAnsi"/>
          <w:sz w:val="20"/>
          <w:szCs w:val="22"/>
        </w:rPr>
        <w:t xml:space="preserve">® Connect. </w:t>
      </w:r>
    </w:p>
    <w:p w:rsidR="0057420D" w:rsidRPr="0057420D" w:rsidRDefault="0057420D" w:rsidP="0057420D">
      <w:pPr>
        <w:pStyle w:val="NormalWeb"/>
        <w:spacing w:before="0" w:beforeAutospacing="0" w:after="0" w:afterAutospacing="0" w:line="360" w:lineRule="auto"/>
        <w:jc w:val="both"/>
        <w:rPr>
          <w:rFonts w:asciiTheme="majorHAnsi" w:eastAsiaTheme="minorHAnsi" w:hAnsiTheme="majorHAnsi" w:cstheme="majorHAnsi"/>
          <w:i/>
          <w:sz w:val="18"/>
          <w:szCs w:val="22"/>
        </w:rPr>
      </w:pPr>
      <w:r w:rsidRPr="0057420D">
        <w:rPr>
          <w:rFonts w:asciiTheme="majorHAnsi" w:hAnsiTheme="majorHAnsi" w:cstheme="majorHAnsi"/>
          <w:i/>
          <w:sz w:val="18"/>
          <w:szCs w:val="22"/>
        </w:rPr>
        <w:t>Android Auto, Google Play and Google Maps are trademarks of Google LLC.</w:t>
      </w:r>
    </w:p>
    <w:p w:rsidR="0057420D" w:rsidRPr="0057420D" w:rsidRDefault="0057420D" w:rsidP="0057420D">
      <w:pPr>
        <w:pStyle w:val="NormalWeb"/>
        <w:shd w:val="clear" w:color="auto" w:fill="FFFFFF"/>
        <w:spacing w:before="0" w:beforeAutospacing="0" w:after="0" w:afterAutospacing="0" w:line="360" w:lineRule="auto"/>
        <w:jc w:val="both"/>
        <w:rPr>
          <w:rFonts w:asciiTheme="majorHAnsi" w:eastAsiaTheme="minorHAnsi" w:hAnsiTheme="majorHAnsi" w:cstheme="majorHAnsi"/>
          <w:i/>
          <w:sz w:val="18"/>
          <w:szCs w:val="22"/>
        </w:rPr>
      </w:pPr>
      <w:r w:rsidRPr="0057420D">
        <w:rPr>
          <w:rFonts w:asciiTheme="majorHAnsi" w:hAnsiTheme="majorHAnsi" w:cstheme="majorHAnsi"/>
          <w:i/>
          <w:sz w:val="18"/>
          <w:szCs w:val="22"/>
        </w:rPr>
        <w:t xml:space="preserve">Apple </w:t>
      </w:r>
      <w:proofErr w:type="spellStart"/>
      <w:r w:rsidRPr="0057420D">
        <w:rPr>
          <w:rFonts w:asciiTheme="majorHAnsi" w:hAnsiTheme="majorHAnsi" w:cstheme="majorHAnsi"/>
          <w:i/>
          <w:sz w:val="18"/>
          <w:szCs w:val="22"/>
        </w:rPr>
        <w:t>CarPlay</w:t>
      </w:r>
      <w:proofErr w:type="spellEnd"/>
      <w:r w:rsidRPr="0057420D">
        <w:rPr>
          <w:rFonts w:asciiTheme="majorHAnsi" w:hAnsiTheme="majorHAnsi" w:cstheme="majorHAnsi"/>
          <w:i/>
          <w:sz w:val="18"/>
          <w:szCs w:val="22"/>
        </w:rPr>
        <w:t xml:space="preserve"> is a registered trademark of Apple Inc.</w:t>
      </w:r>
    </w:p>
    <w:p w:rsidR="0057420D" w:rsidRPr="0057420D" w:rsidRDefault="0057420D" w:rsidP="0057420D">
      <w:pPr>
        <w:pStyle w:val="NormalWeb"/>
        <w:spacing w:before="0" w:beforeAutospacing="0" w:after="0" w:afterAutospacing="0" w:line="360" w:lineRule="auto"/>
        <w:jc w:val="both"/>
        <w:rPr>
          <w:rFonts w:asciiTheme="majorHAnsi" w:hAnsiTheme="majorHAnsi" w:cstheme="majorHAnsi"/>
          <w:sz w:val="20"/>
          <w:szCs w:val="22"/>
        </w:rPr>
      </w:pPr>
    </w:p>
    <w:p w:rsidR="0057420D" w:rsidRPr="0057420D" w:rsidRDefault="0057420D" w:rsidP="0057420D">
      <w:pPr>
        <w:pStyle w:val="NormalWeb"/>
        <w:spacing w:before="0" w:beforeAutospacing="0" w:after="0" w:afterAutospacing="0" w:line="360" w:lineRule="auto"/>
        <w:jc w:val="both"/>
        <w:rPr>
          <w:rFonts w:asciiTheme="majorHAnsi" w:hAnsiTheme="majorHAnsi" w:cstheme="majorHAnsi"/>
          <w:sz w:val="20"/>
          <w:szCs w:val="22"/>
        </w:rPr>
      </w:pPr>
      <w:r w:rsidRPr="0057420D">
        <w:rPr>
          <w:rFonts w:asciiTheme="majorHAnsi" w:hAnsiTheme="majorHAnsi" w:cstheme="majorHAnsi"/>
          <w:sz w:val="20"/>
          <w:szCs w:val="22"/>
        </w:rPr>
        <w:t xml:space="preserve">The stand will also showcase the new Giulietta in Executive trim, not part of the UK line-up, complete with new Visconti Green paintwork and Chocolate leather upholstery. </w:t>
      </w:r>
    </w:p>
    <w:p w:rsidR="0057420D" w:rsidRPr="0057420D" w:rsidRDefault="0057420D" w:rsidP="0057420D">
      <w:pPr>
        <w:pStyle w:val="NormalWeb"/>
        <w:spacing w:before="0" w:beforeAutospacing="0" w:after="0" w:afterAutospacing="0" w:line="360" w:lineRule="auto"/>
        <w:jc w:val="both"/>
        <w:rPr>
          <w:rFonts w:asciiTheme="majorHAnsi" w:hAnsiTheme="majorHAnsi" w:cstheme="majorHAnsi"/>
          <w:sz w:val="20"/>
          <w:szCs w:val="22"/>
          <w:lang w:val="en-US"/>
        </w:rPr>
      </w:pPr>
    </w:p>
    <w:p w:rsidR="0057420D" w:rsidRPr="0057420D" w:rsidRDefault="0057420D" w:rsidP="0057420D">
      <w:pPr>
        <w:spacing w:line="360" w:lineRule="auto"/>
        <w:jc w:val="both"/>
        <w:rPr>
          <w:rFonts w:asciiTheme="majorHAnsi" w:hAnsiTheme="majorHAnsi" w:cstheme="majorHAnsi"/>
          <w:b/>
          <w:sz w:val="20"/>
        </w:rPr>
      </w:pPr>
      <w:r w:rsidRPr="0057420D">
        <w:rPr>
          <w:rFonts w:asciiTheme="majorHAnsi" w:hAnsiTheme="majorHAnsi" w:cstheme="majorHAnsi"/>
          <w:b/>
          <w:sz w:val="20"/>
        </w:rPr>
        <w:t>Licensing</w:t>
      </w:r>
    </w:p>
    <w:p w:rsidR="0057420D" w:rsidRDefault="0057420D" w:rsidP="0057420D">
      <w:pPr>
        <w:spacing w:line="360" w:lineRule="auto"/>
        <w:jc w:val="both"/>
        <w:rPr>
          <w:rFonts w:asciiTheme="majorHAnsi" w:hAnsiTheme="majorHAnsi" w:cstheme="majorHAnsi"/>
          <w:sz w:val="20"/>
        </w:rPr>
      </w:pPr>
      <w:r w:rsidRPr="0057420D">
        <w:rPr>
          <w:rFonts w:asciiTheme="majorHAnsi" w:hAnsiTheme="majorHAnsi" w:cstheme="majorHAnsi"/>
          <w:sz w:val="20"/>
        </w:rPr>
        <w:lastRenderedPageBreak/>
        <w:t xml:space="preserve">An area of the Alfa Romeo stand will be dedicated to a selection of Alfa Romeo merchandise created by a group of select partners. On display will be a limited-edition chronograph created by Eberhard &amp; Co.  The time-honoured Swiss watchmaker integrated the legendary Quadrifoglio emblem, which characterises the fastest Alfa Romeo cars, to make it part of the sophisticated watch mechanism. The stand will also showcase the new Alfa Romeo </w:t>
      </w:r>
      <w:proofErr w:type="spellStart"/>
      <w:r w:rsidRPr="0057420D">
        <w:rPr>
          <w:rFonts w:asciiTheme="majorHAnsi" w:hAnsiTheme="majorHAnsi" w:cstheme="majorHAnsi"/>
          <w:sz w:val="20"/>
        </w:rPr>
        <w:t>Dolomiti</w:t>
      </w:r>
      <w:proofErr w:type="spellEnd"/>
      <w:r w:rsidRPr="0057420D">
        <w:rPr>
          <w:rFonts w:asciiTheme="majorHAnsi" w:hAnsiTheme="majorHAnsi" w:cstheme="majorHAnsi"/>
          <w:sz w:val="20"/>
        </w:rPr>
        <w:t xml:space="preserve"> e-MTB bicycle, made in collaboration with </w:t>
      </w:r>
      <w:proofErr w:type="spellStart"/>
      <w:r w:rsidRPr="0057420D">
        <w:rPr>
          <w:rFonts w:asciiTheme="majorHAnsi" w:hAnsiTheme="majorHAnsi" w:cstheme="majorHAnsi"/>
          <w:sz w:val="20"/>
        </w:rPr>
        <w:t>Compagnia</w:t>
      </w:r>
      <w:proofErr w:type="spellEnd"/>
      <w:r w:rsidRPr="0057420D">
        <w:rPr>
          <w:rFonts w:asciiTheme="majorHAnsi" w:hAnsiTheme="majorHAnsi" w:cstheme="majorHAnsi"/>
          <w:sz w:val="20"/>
        </w:rPr>
        <w:t xml:space="preserve"> </w:t>
      </w:r>
      <w:proofErr w:type="spellStart"/>
      <w:r w:rsidRPr="0057420D">
        <w:rPr>
          <w:rFonts w:asciiTheme="majorHAnsi" w:hAnsiTheme="majorHAnsi" w:cstheme="majorHAnsi"/>
          <w:sz w:val="20"/>
        </w:rPr>
        <w:t>Ducale</w:t>
      </w:r>
      <w:proofErr w:type="spellEnd"/>
      <w:r w:rsidRPr="0057420D">
        <w:rPr>
          <w:rFonts w:asciiTheme="majorHAnsi" w:hAnsiTheme="majorHAnsi" w:cstheme="majorHAnsi"/>
          <w:sz w:val="20"/>
        </w:rPr>
        <w:t xml:space="preserve">.  The bicycle brings together the agility of the most advanced mountain bikes with the auxiliary boost of an electric motor for long and exciting rides, even off-road as the 500Wh battery is fully concealed inside the frame. Light, practical, fast and eco-friendly, it is the perfect complement for every Alfa Romeo. Finally, the new Alfa Romeo Racing collection, dedicated to Formula 1, will be introduced. </w:t>
      </w:r>
    </w:p>
    <w:p w:rsidR="0057420D" w:rsidRDefault="0057420D" w:rsidP="0057420D">
      <w:pPr>
        <w:spacing w:line="360" w:lineRule="auto"/>
        <w:jc w:val="both"/>
        <w:rPr>
          <w:rFonts w:asciiTheme="majorHAnsi" w:hAnsiTheme="majorHAnsi" w:cstheme="majorHAnsi"/>
          <w:sz w:val="20"/>
        </w:rPr>
      </w:pPr>
    </w:p>
    <w:p w:rsidR="00C84F0A" w:rsidRPr="0057420D" w:rsidRDefault="0013548C" w:rsidP="0057420D">
      <w:pPr>
        <w:spacing w:line="360" w:lineRule="auto"/>
        <w:jc w:val="both"/>
        <w:rPr>
          <w:rFonts w:asciiTheme="majorHAnsi" w:hAnsiTheme="majorHAnsi" w:cstheme="majorHAnsi"/>
          <w:sz w:val="20"/>
        </w:rPr>
      </w:pPr>
      <w:r w:rsidRPr="0057420D">
        <w:rPr>
          <w:rFonts w:asciiTheme="majorHAnsi" w:hAnsiTheme="majorHAnsi" w:cstheme="majorHAnsi"/>
          <w:sz w:val="20"/>
          <w:szCs w:val="20"/>
        </w:rPr>
        <w:t>To find out more about</w:t>
      </w:r>
      <w:r w:rsidR="00294373" w:rsidRPr="0057420D">
        <w:rPr>
          <w:rFonts w:asciiTheme="majorHAnsi" w:hAnsiTheme="majorHAnsi" w:cstheme="majorHAnsi"/>
          <w:sz w:val="20"/>
          <w:szCs w:val="20"/>
        </w:rPr>
        <w:t xml:space="preserve"> the </w:t>
      </w:r>
      <w:r w:rsidR="00A53E32" w:rsidRPr="0057420D">
        <w:rPr>
          <w:rFonts w:asciiTheme="majorHAnsi" w:hAnsiTheme="majorHAnsi" w:cstheme="majorHAnsi"/>
          <w:sz w:val="20"/>
          <w:szCs w:val="20"/>
        </w:rPr>
        <w:t xml:space="preserve">Alfa Romeo </w:t>
      </w:r>
      <w:r w:rsidRPr="0057420D">
        <w:rPr>
          <w:rFonts w:asciiTheme="majorHAnsi" w:hAnsiTheme="majorHAnsi" w:cstheme="majorHAnsi"/>
          <w:sz w:val="20"/>
          <w:szCs w:val="20"/>
        </w:rPr>
        <w:t>range</w:t>
      </w:r>
      <w:r w:rsidR="00294373" w:rsidRPr="0057420D">
        <w:rPr>
          <w:rFonts w:asciiTheme="majorHAnsi" w:hAnsiTheme="majorHAnsi" w:cstheme="majorHAnsi"/>
          <w:sz w:val="20"/>
          <w:szCs w:val="20"/>
        </w:rPr>
        <w:t xml:space="preserve">, visit </w:t>
      </w:r>
      <w:hyperlink r:id="rId9" w:history="1">
        <w:r w:rsidR="00A53E32" w:rsidRPr="00582E7C">
          <w:rPr>
            <w:rStyle w:val="Hyperlink"/>
            <w:rFonts w:asciiTheme="majorHAnsi" w:hAnsiTheme="majorHAnsi" w:cstheme="majorHAnsi"/>
            <w:sz w:val="20"/>
            <w:szCs w:val="20"/>
          </w:rPr>
          <w:t>www.alfaromeo.co.uk</w:t>
        </w:r>
      </w:hyperlink>
      <w:r w:rsidR="00A53E32">
        <w:rPr>
          <w:rFonts w:asciiTheme="majorHAnsi" w:hAnsiTheme="majorHAnsi" w:cstheme="majorHAnsi"/>
          <w:color w:val="444444"/>
          <w:sz w:val="20"/>
          <w:szCs w:val="20"/>
        </w:rPr>
        <w:t xml:space="preserve"> </w:t>
      </w:r>
      <w:r w:rsidR="00294373" w:rsidRPr="0057420D">
        <w:rPr>
          <w:rFonts w:asciiTheme="majorHAnsi" w:hAnsiTheme="majorHAnsi" w:cstheme="majorHAnsi"/>
          <w:sz w:val="20"/>
          <w:szCs w:val="20"/>
        </w:rPr>
        <w:t xml:space="preserve">or to locate your nearest Alfa Romeo </w:t>
      </w:r>
      <w:r w:rsidR="007D632D" w:rsidRPr="0057420D">
        <w:rPr>
          <w:rFonts w:asciiTheme="majorHAnsi" w:hAnsiTheme="majorHAnsi" w:cstheme="majorHAnsi"/>
          <w:sz w:val="20"/>
          <w:szCs w:val="20"/>
        </w:rPr>
        <w:t>retailer</w:t>
      </w:r>
      <w:r w:rsidR="00C84F0A" w:rsidRPr="0057420D">
        <w:rPr>
          <w:rFonts w:asciiTheme="majorHAnsi" w:hAnsiTheme="majorHAnsi" w:cstheme="majorHAnsi"/>
          <w:sz w:val="20"/>
          <w:szCs w:val="20"/>
        </w:rPr>
        <w:t>,</w:t>
      </w:r>
      <w:r w:rsidR="00294373" w:rsidRPr="0057420D">
        <w:rPr>
          <w:rFonts w:asciiTheme="majorHAnsi" w:hAnsiTheme="majorHAnsi" w:cstheme="majorHAnsi"/>
          <w:sz w:val="20"/>
          <w:szCs w:val="20"/>
        </w:rPr>
        <w:t xml:space="preserve"> visit</w:t>
      </w:r>
      <w:r w:rsidR="00294373" w:rsidRPr="00D90B57">
        <w:rPr>
          <w:rFonts w:asciiTheme="majorHAnsi" w:hAnsiTheme="majorHAnsi" w:cstheme="majorHAnsi"/>
          <w:color w:val="444444"/>
          <w:sz w:val="20"/>
          <w:szCs w:val="20"/>
        </w:rPr>
        <w:t xml:space="preserve"> </w:t>
      </w:r>
      <w:hyperlink r:id="rId10" w:history="1">
        <w:r w:rsidR="007D632D" w:rsidRPr="007D632D">
          <w:rPr>
            <w:rStyle w:val="Hyperlink"/>
            <w:rFonts w:asciiTheme="majorHAnsi" w:hAnsiTheme="majorHAnsi" w:cstheme="majorHAnsi"/>
            <w:sz w:val="20"/>
            <w:szCs w:val="20"/>
          </w:rPr>
          <w:t>www.alfaromeo.co.uk/find-a-retailer</w:t>
        </w:r>
      </w:hyperlink>
      <w:r w:rsidR="00C84F0A">
        <w:rPr>
          <w:rFonts w:asciiTheme="majorHAnsi" w:hAnsiTheme="majorHAnsi" w:cstheme="majorHAnsi"/>
          <w:color w:val="444444"/>
          <w:sz w:val="20"/>
          <w:szCs w:val="20"/>
        </w:rPr>
        <w:t>.</w:t>
      </w:r>
    </w:p>
    <w:p w:rsidR="0013548C" w:rsidRDefault="0013548C" w:rsidP="00294373">
      <w:pPr>
        <w:pStyle w:val="NormalWeb"/>
        <w:spacing w:before="0" w:beforeAutospacing="0" w:after="240" w:afterAutospacing="0" w:line="360" w:lineRule="auto"/>
        <w:textAlignment w:val="baseline"/>
        <w:rPr>
          <w:rFonts w:asciiTheme="majorHAnsi" w:hAnsiTheme="majorHAnsi" w:cstheme="majorHAnsi"/>
          <w:color w:val="444444"/>
          <w:sz w:val="20"/>
          <w:szCs w:val="20"/>
          <w:lang w:eastAsia="en-US"/>
        </w:rPr>
      </w:pPr>
    </w:p>
    <w:p w:rsidR="0013548C" w:rsidRPr="0057420D" w:rsidRDefault="0013548C" w:rsidP="0013548C">
      <w:pPr>
        <w:pStyle w:val="NormalWeb"/>
        <w:spacing w:before="0" w:beforeAutospacing="0" w:after="240" w:afterAutospacing="0" w:line="360" w:lineRule="auto"/>
        <w:jc w:val="center"/>
        <w:textAlignment w:val="baseline"/>
        <w:rPr>
          <w:rFonts w:asciiTheme="majorHAnsi" w:hAnsiTheme="majorHAnsi" w:cstheme="majorHAnsi"/>
          <w:b/>
          <w:sz w:val="20"/>
          <w:szCs w:val="20"/>
          <w:lang w:eastAsia="en-US"/>
        </w:rPr>
      </w:pPr>
      <w:r w:rsidRPr="0057420D">
        <w:rPr>
          <w:rFonts w:asciiTheme="majorHAnsi" w:hAnsiTheme="majorHAnsi" w:cstheme="majorHAnsi"/>
          <w:b/>
          <w:sz w:val="20"/>
          <w:szCs w:val="20"/>
          <w:lang w:eastAsia="en-US"/>
        </w:rPr>
        <w:t>ENDS</w:t>
      </w:r>
    </w:p>
    <w:sectPr w:rsidR="0013548C" w:rsidRPr="0057420D" w:rsidSect="00863F21">
      <w:headerReference w:type="default" r:id="rId11"/>
      <w:footerReference w:type="default" r:id="rId12"/>
      <w:pgSz w:w="11906" w:h="16838" w:code="9"/>
      <w:pgMar w:top="3005" w:right="1134" w:bottom="2835" w:left="2268" w:header="737"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0E2" w:rsidRDefault="004570E2" w:rsidP="00ED0073">
      <w:r>
        <w:separator/>
      </w:r>
    </w:p>
  </w:endnote>
  <w:endnote w:type="continuationSeparator" w:id="0">
    <w:p w:rsidR="004570E2" w:rsidRDefault="004570E2" w:rsidP="00ED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0E2" w:rsidRDefault="004570E2" w:rsidP="004A0421">
    <w:pPr>
      <w:spacing w:line="276" w:lineRule="auto"/>
      <w:jc w:val="center"/>
      <w:rPr>
        <w:rFonts w:ascii="Gill Sans MT" w:hAnsi="Gill Sans MT" w:cs="Arial"/>
        <w:sz w:val="18"/>
        <w:szCs w:val="18"/>
        <w:u w:val="single"/>
        <w:lang w:val="en-US"/>
      </w:rPr>
    </w:pPr>
    <w:r>
      <w:rPr>
        <w:rFonts w:ascii="Gill Sans MT" w:hAnsi="Gill Sans MT" w:cs="Arial"/>
        <w:sz w:val="18"/>
        <w:szCs w:val="18"/>
        <w:u w:val="single"/>
        <w:lang w:val="en-US"/>
      </w:rPr>
      <w:t xml:space="preserve">Alfa Romeo </w:t>
    </w:r>
    <w:r w:rsidRPr="00733C90">
      <w:rPr>
        <w:rFonts w:ascii="Gill Sans MT" w:hAnsi="Gill Sans MT" w:cs="Arial"/>
        <w:sz w:val="18"/>
        <w:szCs w:val="18"/>
        <w:u w:val="single"/>
        <w:lang w:val="en-US"/>
      </w:rPr>
      <w:t>Press Office Contacts:</w:t>
    </w:r>
  </w:p>
  <w:p w:rsidR="004570E2" w:rsidRPr="00DD4332" w:rsidRDefault="004570E2" w:rsidP="004A0421">
    <w:pPr>
      <w:spacing w:line="276" w:lineRule="auto"/>
      <w:jc w:val="center"/>
      <w:rPr>
        <w:rFonts w:ascii="Gill Sans MT" w:hAnsi="Gill Sans MT" w:cs="Arial"/>
        <w:sz w:val="18"/>
        <w:szCs w:val="18"/>
        <w:lang w:val="en-US"/>
      </w:rPr>
    </w:pPr>
    <w:r w:rsidRPr="00DD4332">
      <w:rPr>
        <w:rFonts w:ascii="Gill Sans MT" w:hAnsi="Gill Sans MT" w:cs="Arial"/>
        <w:sz w:val="18"/>
        <w:szCs w:val="18"/>
        <w:lang w:val="en-US"/>
      </w:rPr>
      <w:t>Kate Sa</w:t>
    </w:r>
    <w:r>
      <w:rPr>
        <w:rFonts w:ascii="Gill Sans MT" w:hAnsi="Gill Sans MT" w:cs="Arial"/>
        <w:sz w:val="18"/>
        <w:szCs w:val="18"/>
        <w:lang w:val="en-US"/>
      </w:rPr>
      <w:t xml:space="preserve">xton – PR Director </w:t>
    </w:r>
    <w:r w:rsidRPr="00DD4332">
      <w:rPr>
        <w:rFonts w:ascii="Gill Sans MT" w:hAnsi="Gill Sans MT" w:cs="Arial"/>
        <w:sz w:val="18"/>
        <w:szCs w:val="18"/>
        <w:lang w:val="en-US"/>
      </w:rPr>
      <w:t>+44 (0)1753 519592</w:t>
    </w:r>
    <w:r>
      <w:rPr>
        <w:rFonts w:ascii="Gill Sans MT" w:hAnsi="Gill Sans MT" w:cs="Arial"/>
        <w:sz w:val="18"/>
        <w:szCs w:val="18"/>
        <w:lang w:val="en-US"/>
      </w:rPr>
      <w:t xml:space="preserve"> </w:t>
    </w:r>
    <w:r w:rsidRPr="00DD4332">
      <w:rPr>
        <w:rFonts w:ascii="Gill Sans MT" w:hAnsi="Gill Sans MT" w:cs="Arial"/>
        <w:sz w:val="18"/>
        <w:szCs w:val="18"/>
        <w:lang w:val="en-US"/>
      </w:rPr>
      <w:t>kate.saxton@fcagroup.com</w:t>
    </w:r>
  </w:p>
  <w:p w:rsidR="004570E2" w:rsidRPr="00282EAF" w:rsidRDefault="004570E2" w:rsidP="00733C90">
    <w:pPr>
      <w:tabs>
        <w:tab w:val="left" w:pos="5565"/>
      </w:tabs>
      <w:spacing w:line="276" w:lineRule="auto"/>
      <w:jc w:val="center"/>
      <w:rPr>
        <w:rFonts w:ascii="Gill Sans MT" w:hAnsi="Gill Sans MT" w:cs="Arial"/>
        <w:sz w:val="18"/>
        <w:szCs w:val="18"/>
        <w:lang w:val="fr-FR"/>
      </w:rPr>
    </w:pPr>
    <w:r>
      <w:rPr>
        <w:rFonts w:ascii="Gill Sans MT" w:hAnsi="Gill Sans MT" w:cs="Arial"/>
        <w:sz w:val="18"/>
        <w:szCs w:val="18"/>
        <w:lang w:val="fr-FR"/>
      </w:rPr>
      <w:t>Krystyna Perry</w:t>
    </w:r>
    <w:r w:rsidRPr="00282EAF">
      <w:rPr>
        <w:rFonts w:ascii="Gill Sans MT" w:hAnsi="Gill Sans MT" w:cs="Arial"/>
        <w:sz w:val="18"/>
        <w:szCs w:val="18"/>
        <w:lang w:val="fr-FR"/>
      </w:rPr>
      <w:t xml:space="preserve"> – PR </w:t>
    </w:r>
    <w:proofErr w:type="spellStart"/>
    <w:r w:rsidRPr="00282EAF">
      <w:rPr>
        <w:rFonts w:ascii="Gill Sans MT" w:hAnsi="Gill Sans MT" w:cs="Arial"/>
        <w:sz w:val="18"/>
        <w:szCs w:val="18"/>
        <w:lang w:val="fr-FR"/>
      </w:rPr>
      <w:t>Officer</w:t>
    </w:r>
    <w:proofErr w:type="spellEnd"/>
    <w:r w:rsidRPr="00282EAF">
      <w:rPr>
        <w:rFonts w:ascii="Gill Sans MT" w:hAnsi="Gill Sans MT" w:cs="Arial"/>
        <w:sz w:val="18"/>
        <w:szCs w:val="18"/>
        <w:lang w:val="fr-FR"/>
      </w:rPr>
      <w:t xml:space="preserve"> +44 </w:t>
    </w:r>
    <w:r>
      <w:rPr>
        <w:rFonts w:ascii="Gill Sans MT" w:hAnsi="Gill Sans MT" w:cs="Arial"/>
        <w:sz w:val="18"/>
        <w:szCs w:val="18"/>
        <w:lang w:val="fr-FR"/>
      </w:rPr>
      <w:t>(0)1753 519383 krystyna.perry@fcagroup</w:t>
    </w:r>
    <w:r w:rsidRPr="00282EAF">
      <w:rPr>
        <w:rFonts w:ascii="Gill Sans MT" w:hAnsi="Gill Sans MT" w:cs="Arial"/>
        <w:sz w:val="18"/>
        <w:szCs w:val="18"/>
        <w:lang w:val="fr-FR"/>
      </w:rPr>
      <w: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0E2" w:rsidRDefault="004570E2" w:rsidP="00ED0073">
      <w:r>
        <w:separator/>
      </w:r>
    </w:p>
  </w:footnote>
  <w:footnote w:type="continuationSeparator" w:id="0">
    <w:p w:rsidR="004570E2" w:rsidRDefault="004570E2" w:rsidP="00ED0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0E2" w:rsidRDefault="004570E2" w:rsidP="006C59EB">
    <w:pPr>
      <w:pStyle w:val="Header"/>
      <w:jc w:val="center"/>
    </w:pPr>
    <w:r>
      <w:rPr>
        <w:noProof/>
        <w:lang w:val="en-US"/>
      </w:rPr>
      <w:drawing>
        <wp:anchor distT="0" distB="0" distL="114300" distR="114300" simplePos="0" relativeHeight="251658752" behindDoc="0" locked="0" layoutInCell="1" allowOverlap="1" wp14:anchorId="43C4B6AB" wp14:editId="6CA0A1B3">
          <wp:simplePos x="0" y="0"/>
          <wp:positionH relativeFrom="margin">
            <wp:posOffset>-1505585</wp:posOffset>
          </wp:positionH>
          <wp:positionV relativeFrom="margin">
            <wp:posOffset>3152140</wp:posOffset>
          </wp:positionV>
          <wp:extent cx="1313180" cy="618490"/>
          <wp:effectExtent l="0" t="0" r="7620" b="0"/>
          <wp:wrapSquare wrapText="bothSides"/>
          <wp:docPr id="6" name="Picture 6" descr="FCA_logo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_logo_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180" cy="61849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57728" behindDoc="0" locked="0" layoutInCell="1" allowOverlap="1" wp14:anchorId="69683939" wp14:editId="5E6840CF">
              <wp:simplePos x="0" y="0"/>
              <wp:positionH relativeFrom="column">
                <wp:posOffset>3383280</wp:posOffset>
              </wp:positionH>
              <wp:positionV relativeFrom="paragraph">
                <wp:posOffset>367030</wp:posOffset>
              </wp:positionV>
              <wp:extent cx="2205990" cy="831850"/>
              <wp:effectExtent l="0" t="0" r="3810" b="63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0E2" w:rsidRDefault="004570E2" w:rsidP="007F447E">
                          <w:pPr>
                            <w:spacing w:line="200" w:lineRule="atLeast"/>
                            <w:jc w:val="center"/>
                            <w:rPr>
                              <w:rFonts w:ascii="Gill Sans MT" w:hAnsi="Gill Sans MT" w:cs="Arial"/>
                              <w:b/>
                              <w:sz w:val="16"/>
                              <w:szCs w:val="16"/>
                              <w:lang w:val="en-US"/>
                            </w:rPr>
                          </w:pPr>
                          <w:r>
                            <w:rPr>
                              <w:rFonts w:ascii="Gill Sans MT" w:hAnsi="Gill Sans MT" w:cs="Arial"/>
                              <w:b/>
                              <w:sz w:val="16"/>
                              <w:szCs w:val="16"/>
                              <w:lang w:val="en-US"/>
                            </w:rPr>
                            <w:t>Alfa Romeo Press Office</w:t>
                          </w:r>
                        </w:p>
                        <w:p w:rsidR="004570E2" w:rsidRPr="006D3960" w:rsidRDefault="004570E2" w:rsidP="007F447E">
                          <w:pPr>
                            <w:spacing w:line="200" w:lineRule="atLeast"/>
                            <w:jc w:val="center"/>
                            <w:rPr>
                              <w:rFonts w:ascii="Gill Sans MT" w:hAnsi="Gill Sans MT" w:cs="Arial"/>
                              <w:sz w:val="16"/>
                              <w:szCs w:val="16"/>
                              <w:lang w:val="en-US"/>
                            </w:rPr>
                          </w:pPr>
                          <w:r>
                            <w:rPr>
                              <w:rFonts w:ascii="Gill Sans MT" w:hAnsi="Gill Sans MT" w:cs="Arial"/>
                              <w:b/>
                              <w:sz w:val="16"/>
                              <w:szCs w:val="16"/>
                              <w:lang w:val="en-US"/>
                            </w:rPr>
                            <w:t>FIAT</w:t>
                          </w:r>
                          <w:r w:rsidRPr="006A06F1">
                            <w:rPr>
                              <w:rFonts w:ascii="Gill Sans MT" w:hAnsi="Gill Sans MT" w:cs="Arial"/>
                              <w:b/>
                              <w:sz w:val="16"/>
                              <w:szCs w:val="16"/>
                              <w:lang w:val="en-US"/>
                            </w:rPr>
                            <w:t xml:space="preserve"> </w:t>
                          </w:r>
                          <w:r>
                            <w:rPr>
                              <w:rFonts w:ascii="Gill Sans MT" w:hAnsi="Gill Sans MT" w:cs="Arial"/>
                              <w:b/>
                              <w:sz w:val="16"/>
                              <w:szCs w:val="16"/>
                              <w:lang w:val="en-US"/>
                            </w:rPr>
                            <w:t>Chrysler</w:t>
                          </w:r>
                          <w:r w:rsidRPr="006A06F1">
                            <w:rPr>
                              <w:rFonts w:ascii="Gill Sans MT" w:hAnsi="Gill Sans MT" w:cs="Arial"/>
                              <w:b/>
                              <w:sz w:val="16"/>
                              <w:szCs w:val="16"/>
                              <w:lang w:val="en-US"/>
                            </w:rPr>
                            <w:t xml:space="preserve"> Automobiles </w:t>
                          </w:r>
                          <w:r>
                            <w:rPr>
                              <w:rFonts w:ascii="Gill Sans MT" w:hAnsi="Gill Sans MT" w:cs="Arial"/>
                              <w:b/>
                              <w:sz w:val="16"/>
                              <w:szCs w:val="16"/>
                              <w:lang w:val="en-US"/>
                            </w:rPr>
                            <w:t xml:space="preserve">UK </w:t>
                          </w:r>
                          <w:r w:rsidRPr="006A06F1">
                            <w:rPr>
                              <w:rFonts w:ascii="Gill Sans MT" w:hAnsi="Gill Sans MT" w:cs="Arial"/>
                              <w:b/>
                              <w:sz w:val="16"/>
                              <w:szCs w:val="16"/>
                              <w:lang w:val="en-US"/>
                            </w:rPr>
                            <w:t>Ltd</w:t>
                          </w:r>
                          <w:r w:rsidRPr="006D3960">
                            <w:rPr>
                              <w:rFonts w:ascii="Gill Sans MT" w:hAnsi="Gill Sans MT" w:cs="Arial"/>
                              <w:sz w:val="16"/>
                              <w:szCs w:val="16"/>
                              <w:lang w:val="en-US"/>
                            </w:rPr>
                            <w:br/>
                            <w:t xml:space="preserve">240 Bath Road, Slough, </w:t>
                          </w:r>
                          <w:proofErr w:type="spellStart"/>
                          <w:r w:rsidRPr="006D3960">
                            <w:rPr>
                              <w:rFonts w:ascii="Gill Sans MT" w:hAnsi="Gill Sans MT" w:cs="Arial"/>
                              <w:sz w:val="16"/>
                              <w:szCs w:val="16"/>
                              <w:lang w:val="en-US"/>
                            </w:rPr>
                            <w:t>Berks.</w:t>
                          </w:r>
                          <w:proofErr w:type="spellEnd"/>
                          <w:r w:rsidRPr="006D3960">
                            <w:rPr>
                              <w:rFonts w:ascii="Gill Sans MT" w:hAnsi="Gill Sans MT" w:cs="Arial"/>
                              <w:sz w:val="16"/>
                              <w:szCs w:val="16"/>
                              <w:lang w:val="en-US"/>
                            </w:rPr>
                            <w:t xml:space="preserve"> SL1 4DX</w:t>
                          </w:r>
                        </w:p>
                        <w:p w:rsidR="004570E2" w:rsidRDefault="004570E2" w:rsidP="007F447E">
                          <w:pPr>
                            <w:spacing w:line="200" w:lineRule="atLeast"/>
                            <w:jc w:val="center"/>
                            <w:rPr>
                              <w:rFonts w:ascii="Gill Sans MT" w:hAnsi="Gill Sans MT" w:cs="Arial"/>
                              <w:sz w:val="16"/>
                              <w:szCs w:val="16"/>
                              <w:lang w:val="en-US"/>
                            </w:rPr>
                          </w:pPr>
                          <w:r w:rsidRPr="006D3960">
                            <w:rPr>
                              <w:rFonts w:ascii="Gill Sans MT" w:hAnsi="Gill Sans MT" w:cs="Arial"/>
                              <w:sz w:val="16"/>
                              <w:szCs w:val="16"/>
                              <w:lang w:val="en-US"/>
                            </w:rPr>
                            <w:t>Tel:</w:t>
                          </w:r>
                          <w:r>
                            <w:rPr>
                              <w:rFonts w:ascii="Gill Sans MT" w:hAnsi="Gill Sans MT" w:cs="Arial"/>
                              <w:sz w:val="16"/>
                              <w:szCs w:val="16"/>
                              <w:lang w:val="en-US"/>
                            </w:rPr>
                            <w:t xml:space="preserve"> 01753 511431 </w:t>
                          </w:r>
                        </w:p>
                        <w:p w:rsidR="004570E2" w:rsidRDefault="004570E2" w:rsidP="007F447E">
                          <w:pPr>
                            <w:spacing w:line="200" w:lineRule="atLeast"/>
                            <w:jc w:val="center"/>
                            <w:rPr>
                              <w:rFonts w:ascii="Gill Sans MT" w:hAnsi="Gill Sans MT" w:cs="Arial"/>
                              <w:sz w:val="16"/>
                              <w:szCs w:val="16"/>
                              <w:lang w:val="en-US"/>
                            </w:rPr>
                          </w:pPr>
                          <w:r>
                            <w:rPr>
                              <w:rFonts w:ascii="Gill Sans MT" w:hAnsi="Gill Sans MT" w:cs="Arial"/>
                              <w:sz w:val="16"/>
                              <w:szCs w:val="16"/>
                              <w:lang w:val="en-US"/>
                            </w:rPr>
                            <w:t>www.AlfaRomeoPress</w:t>
                          </w:r>
                          <w:r w:rsidRPr="006D3960">
                            <w:rPr>
                              <w:rFonts w:ascii="Gill Sans MT" w:hAnsi="Gill Sans MT" w:cs="Arial"/>
                              <w:sz w:val="16"/>
                              <w:szCs w:val="16"/>
                              <w:lang w:val="en-US"/>
                            </w:rPr>
                            <w:t>.co.</w:t>
                          </w:r>
                          <w:r>
                            <w:rPr>
                              <w:rFonts w:ascii="Gill Sans MT" w:hAnsi="Gill Sans MT" w:cs="Arial"/>
                              <w:sz w:val="16"/>
                              <w:szCs w:val="16"/>
                              <w:lang w:val="en-US"/>
                            </w:rPr>
                            <w:t>uk</w:t>
                          </w:r>
                        </w:p>
                        <w:p w:rsidR="004570E2" w:rsidRPr="006D3960" w:rsidRDefault="004570E2" w:rsidP="007F447E">
                          <w:pPr>
                            <w:spacing w:line="200" w:lineRule="atLeast"/>
                            <w:jc w:val="center"/>
                            <w:rPr>
                              <w:rFonts w:ascii="Gill Sans MT" w:hAnsi="Gill Sans MT" w:cs="Arial"/>
                              <w:sz w:val="16"/>
                              <w:szCs w:val="16"/>
                              <w:lang w:val="en-US"/>
                            </w:rPr>
                          </w:pPr>
                        </w:p>
                        <w:p w:rsidR="004570E2" w:rsidRPr="006D3960" w:rsidRDefault="004570E2" w:rsidP="006D3960">
                          <w:pPr>
                            <w:rPr>
                              <w:rFonts w:ascii="Gill Sans MT" w:hAnsi="Gill Sans MT" w:cs="Arial"/>
                              <w:sz w:val="16"/>
                              <w:szCs w:val="16"/>
                              <w:lang w:val="en-US"/>
                            </w:rPr>
                          </w:pPr>
                        </w:p>
                        <w:p w:rsidR="004570E2" w:rsidRPr="00863F21" w:rsidRDefault="004570E2" w:rsidP="00863F21">
                          <w:pPr>
                            <w:spacing w:line="360" w:lineRule="auto"/>
                            <w:rPr>
                              <w:rFonts w:ascii="Gill Sans MT" w:hAnsi="Gill Sans MT" w:cs="Arial"/>
                              <w:sz w:val="16"/>
                              <w:szCs w:val="16"/>
                              <w:lang w:val="en-US"/>
                            </w:rPr>
                          </w:pPr>
                        </w:p>
                        <w:p w:rsidR="004570E2" w:rsidRDefault="004570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683939" id="_x0000_t202" coordsize="21600,21600" o:spt="202" path="m,l,21600r21600,l21600,xe">
              <v:stroke joinstyle="miter"/>
              <v:path gradientshapeok="t" o:connecttype="rect"/>
            </v:shapetype>
            <v:shape id="Text Box 4" o:spid="_x0000_s1026" type="#_x0000_t202" style="position:absolute;left:0;text-align:left;margin-left:266.4pt;margin-top:28.9pt;width:173.7pt;height: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BXggIAAA8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" stroked="f">
              <v:textbox>
                <w:txbxContent>
                  <w:p w:rsidR="004570E2" w:rsidRDefault="004570E2" w:rsidP="007F447E">
                    <w:pPr>
                      <w:spacing w:line="200" w:lineRule="atLeast"/>
                      <w:jc w:val="center"/>
                      <w:rPr>
                        <w:rFonts w:ascii="Gill Sans MT" w:hAnsi="Gill Sans MT" w:cs="Arial"/>
                        <w:b/>
                        <w:sz w:val="16"/>
                        <w:szCs w:val="16"/>
                        <w:lang w:val="en-US"/>
                      </w:rPr>
                    </w:pPr>
                    <w:r>
                      <w:rPr>
                        <w:rFonts w:ascii="Gill Sans MT" w:hAnsi="Gill Sans MT" w:cs="Arial"/>
                        <w:b/>
                        <w:sz w:val="16"/>
                        <w:szCs w:val="16"/>
                        <w:lang w:val="en-US"/>
                      </w:rPr>
                      <w:t>Alfa Romeo Press Office</w:t>
                    </w:r>
                  </w:p>
                  <w:p w:rsidR="004570E2" w:rsidRPr="006D3960" w:rsidRDefault="004570E2" w:rsidP="007F447E">
                    <w:pPr>
                      <w:spacing w:line="200" w:lineRule="atLeast"/>
                      <w:jc w:val="center"/>
                      <w:rPr>
                        <w:rFonts w:ascii="Gill Sans MT" w:hAnsi="Gill Sans MT" w:cs="Arial"/>
                        <w:sz w:val="16"/>
                        <w:szCs w:val="16"/>
                        <w:lang w:val="en-US"/>
                      </w:rPr>
                    </w:pPr>
                    <w:r>
                      <w:rPr>
                        <w:rFonts w:ascii="Gill Sans MT" w:hAnsi="Gill Sans MT" w:cs="Arial"/>
                        <w:b/>
                        <w:sz w:val="16"/>
                        <w:szCs w:val="16"/>
                        <w:lang w:val="en-US"/>
                      </w:rPr>
                      <w:t>FIAT</w:t>
                    </w:r>
                    <w:r w:rsidRPr="006A06F1">
                      <w:rPr>
                        <w:rFonts w:ascii="Gill Sans MT" w:hAnsi="Gill Sans MT" w:cs="Arial"/>
                        <w:b/>
                        <w:sz w:val="16"/>
                        <w:szCs w:val="16"/>
                        <w:lang w:val="en-US"/>
                      </w:rPr>
                      <w:t xml:space="preserve"> </w:t>
                    </w:r>
                    <w:r>
                      <w:rPr>
                        <w:rFonts w:ascii="Gill Sans MT" w:hAnsi="Gill Sans MT" w:cs="Arial"/>
                        <w:b/>
                        <w:sz w:val="16"/>
                        <w:szCs w:val="16"/>
                        <w:lang w:val="en-US"/>
                      </w:rPr>
                      <w:t>Chrysler</w:t>
                    </w:r>
                    <w:r w:rsidRPr="006A06F1">
                      <w:rPr>
                        <w:rFonts w:ascii="Gill Sans MT" w:hAnsi="Gill Sans MT" w:cs="Arial"/>
                        <w:b/>
                        <w:sz w:val="16"/>
                        <w:szCs w:val="16"/>
                        <w:lang w:val="en-US"/>
                      </w:rPr>
                      <w:t xml:space="preserve"> Automobiles </w:t>
                    </w:r>
                    <w:r>
                      <w:rPr>
                        <w:rFonts w:ascii="Gill Sans MT" w:hAnsi="Gill Sans MT" w:cs="Arial"/>
                        <w:b/>
                        <w:sz w:val="16"/>
                        <w:szCs w:val="16"/>
                        <w:lang w:val="en-US"/>
                      </w:rPr>
                      <w:t xml:space="preserve">UK </w:t>
                    </w:r>
                    <w:r w:rsidRPr="006A06F1">
                      <w:rPr>
                        <w:rFonts w:ascii="Gill Sans MT" w:hAnsi="Gill Sans MT" w:cs="Arial"/>
                        <w:b/>
                        <w:sz w:val="16"/>
                        <w:szCs w:val="16"/>
                        <w:lang w:val="en-US"/>
                      </w:rPr>
                      <w:t>Ltd</w:t>
                    </w:r>
                    <w:r w:rsidRPr="006D3960">
                      <w:rPr>
                        <w:rFonts w:ascii="Gill Sans MT" w:hAnsi="Gill Sans MT" w:cs="Arial"/>
                        <w:sz w:val="16"/>
                        <w:szCs w:val="16"/>
                        <w:lang w:val="en-US"/>
                      </w:rPr>
                      <w:br/>
                      <w:t xml:space="preserve">240 Bath Road, Slough, </w:t>
                    </w:r>
                    <w:proofErr w:type="spellStart"/>
                    <w:r w:rsidRPr="006D3960">
                      <w:rPr>
                        <w:rFonts w:ascii="Gill Sans MT" w:hAnsi="Gill Sans MT" w:cs="Arial"/>
                        <w:sz w:val="16"/>
                        <w:szCs w:val="16"/>
                        <w:lang w:val="en-US"/>
                      </w:rPr>
                      <w:t>Berks.</w:t>
                    </w:r>
                    <w:proofErr w:type="spellEnd"/>
                    <w:r w:rsidRPr="006D3960">
                      <w:rPr>
                        <w:rFonts w:ascii="Gill Sans MT" w:hAnsi="Gill Sans MT" w:cs="Arial"/>
                        <w:sz w:val="16"/>
                        <w:szCs w:val="16"/>
                        <w:lang w:val="en-US"/>
                      </w:rPr>
                      <w:t xml:space="preserve"> SL1 4DX</w:t>
                    </w:r>
                  </w:p>
                  <w:p w:rsidR="004570E2" w:rsidRDefault="004570E2" w:rsidP="007F447E">
                    <w:pPr>
                      <w:spacing w:line="200" w:lineRule="atLeast"/>
                      <w:jc w:val="center"/>
                      <w:rPr>
                        <w:rFonts w:ascii="Gill Sans MT" w:hAnsi="Gill Sans MT" w:cs="Arial"/>
                        <w:sz w:val="16"/>
                        <w:szCs w:val="16"/>
                        <w:lang w:val="en-US"/>
                      </w:rPr>
                    </w:pPr>
                    <w:r w:rsidRPr="006D3960">
                      <w:rPr>
                        <w:rFonts w:ascii="Gill Sans MT" w:hAnsi="Gill Sans MT" w:cs="Arial"/>
                        <w:sz w:val="16"/>
                        <w:szCs w:val="16"/>
                        <w:lang w:val="en-US"/>
                      </w:rPr>
                      <w:t>Tel:</w:t>
                    </w:r>
                    <w:r>
                      <w:rPr>
                        <w:rFonts w:ascii="Gill Sans MT" w:hAnsi="Gill Sans MT" w:cs="Arial"/>
                        <w:sz w:val="16"/>
                        <w:szCs w:val="16"/>
                        <w:lang w:val="en-US"/>
                      </w:rPr>
                      <w:t xml:space="preserve"> 01753 511431 </w:t>
                    </w:r>
                  </w:p>
                  <w:p w:rsidR="004570E2" w:rsidRDefault="004570E2" w:rsidP="007F447E">
                    <w:pPr>
                      <w:spacing w:line="200" w:lineRule="atLeast"/>
                      <w:jc w:val="center"/>
                      <w:rPr>
                        <w:rFonts w:ascii="Gill Sans MT" w:hAnsi="Gill Sans MT" w:cs="Arial"/>
                        <w:sz w:val="16"/>
                        <w:szCs w:val="16"/>
                        <w:lang w:val="en-US"/>
                      </w:rPr>
                    </w:pPr>
                    <w:r>
                      <w:rPr>
                        <w:rFonts w:ascii="Gill Sans MT" w:hAnsi="Gill Sans MT" w:cs="Arial"/>
                        <w:sz w:val="16"/>
                        <w:szCs w:val="16"/>
                        <w:lang w:val="en-US"/>
                      </w:rPr>
                      <w:t>www.AlfaRomeoPress</w:t>
                    </w:r>
                    <w:r w:rsidRPr="006D3960">
                      <w:rPr>
                        <w:rFonts w:ascii="Gill Sans MT" w:hAnsi="Gill Sans MT" w:cs="Arial"/>
                        <w:sz w:val="16"/>
                        <w:szCs w:val="16"/>
                        <w:lang w:val="en-US"/>
                      </w:rPr>
                      <w:t>.co.</w:t>
                    </w:r>
                    <w:r>
                      <w:rPr>
                        <w:rFonts w:ascii="Gill Sans MT" w:hAnsi="Gill Sans MT" w:cs="Arial"/>
                        <w:sz w:val="16"/>
                        <w:szCs w:val="16"/>
                        <w:lang w:val="en-US"/>
                      </w:rPr>
                      <w:t>uk</w:t>
                    </w:r>
                  </w:p>
                  <w:p w:rsidR="004570E2" w:rsidRPr="006D3960" w:rsidRDefault="004570E2" w:rsidP="007F447E">
                    <w:pPr>
                      <w:spacing w:line="200" w:lineRule="atLeast"/>
                      <w:jc w:val="center"/>
                      <w:rPr>
                        <w:rFonts w:ascii="Gill Sans MT" w:hAnsi="Gill Sans MT" w:cs="Arial"/>
                        <w:sz w:val="16"/>
                        <w:szCs w:val="16"/>
                        <w:lang w:val="en-US"/>
                      </w:rPr>
                    </w:pPr>
                  </w:p>
                  <w:p w:rsidR="004570E2" w:rsidRPr="006D3960" w:rsidRDefault="004570E2" w:rsidP="006D3960">
                    <w:pPr>
                      <w:rPr>
                        <w:rFonts w:ascii="Gill Sans MT" w:hAnsi="Gill Sans MT" w:cs="Arial"/>
                        <w:sz w:val="16"/>
                        <w:szCs w:val="16"/>
                        <w:lang w:val="en-US"/>
                      </w:rPr>
                    </w:pPr>
                  </w:p>
                  <w:p w:rsidR="004570E2" w:rsidRPr="00863F21" w:rsidRDefault="004570E2" w:rsidP="00863F21">
                    <w:pPr>
                      <w:spacing w:line="360" w:lineRule="auto"/>
                      <w:rPr>
                        <w:rFonts w:ascii="Gill Sans MT" w:hAnsi="Gill Sans MT" w:cs="Arial"/>
                        <w:sz w:val="16"/>
                        <w:szCs w:val="16"/>
                        <w:lang w:val="en-US"/>
                      </w:rPr>
                    </w:pPr>
                  </w:p>
                  <w:p w:rsidR="004570E2" w:rsidRDefault="004570E2"/>
                </w:txbxContent>
              </v:textbox>
            </v:shape>
          </w:pict>
        </mc:Fallback>
      </mc:AlternateContent>
    </w:r>
    <w:r>
      <w:rPr>
        <w:noProof/>
        <w:lang w:val="en-US"/>
      </w:rPr>
      <w:drawing>
        <wp:inline distT="0" distB="0" distL="0" distR="0" wp14:anchorId="608B1DC3" wp14:editId="5401B681">
          <wp:extent cx="1295400" cy="1295400"/>
          <wp:effectExtent l="0" t="0" r="0" b="0"/>
          <wp:docPr id="1" name="Picture 1" descr="150624_Alfa_Rome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624_Alfa_Romeo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noProof/>
        <w:lang w:val="en-US"/>
      </w:rPr>
      <w:drawing>
        <wp:anchor distT="0" distB="0" distL="114300" distR="114300" simplePos="0" relativeHeight="251656704" behindDoc="0" locked="0" layoutInCell="1" allowOverlap="1" wp14:anchorId="60C34595" wp14:editId="3E515359">
          <wp:simplePos x="0" y="0"/>
          <wp:positionH relativeFrom="column">
            <wp:posOffset>3383280</wp:posOffset>
          </wp:positionH>
          <wp:positionV relativeFrom="paragraph">
            <wp:posOffset>-104140</wp:posOffset>
          </wp:positionV>
          <wp:extent cx="2257425" cy="464820"/>
          <wp:effectExtent l="0" t="0" r="3175" b="0"/>
          <wp:wrapNone/>
          <wp:docPr id="3" name="Picture 1" descr="Description: ms_word_l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s_word_lh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7425" cy="4648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A96BF5"/>
    <w:multiLevelType w:val="hybridMultilevel"/>
    <w:tmpl w:val="ECF86874"/>
    <w:lvl w:ilvl="0" w:tplc="96ACECB6">
      <w:start w:val="2012"/>
      <w:numFmt w:val="bullet"/>
      <w:pStyle w:val="Rientro1"/>
      <w:lvlText w:val=""/>
      <w:lvlJc w:val="left"/>
      <w:pPr>
        <w:ind w:left="1494" w:hanging="360"/>
      </w:pPr>
      <w:rPr>
        <w:rFonts w:ascii="Symbol" w:eastAsia="MS Mincho" w:hAnsi="Symbol" w:hint="default"/>
        <w:color w:val="auto"/>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2A4002A6"/>
    <w:multiLevelType w:val="multilevel"/>
    <w:tmpl w:val="B2B688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64C"/>
    <w:rsid w:val="00001603"/>
    <w:rsid w:val="00001E2D"/>
    <w:rsid w:val="000041A5"/>
    <w:rsid w:val="00004FB2"/>
    <w:rsid w:val="00007C5A"/>
    <w:rsid w:val="00007DE6"/>
    <w:rsid w:val="0001045B"/>
    <w:rsid w:val="00011DEC"/>
    <w:rsid w:val="000124F6"/>
    <w:rsid w:val="000129A9"/>
    <w:rsid w:val="00016B21"/>
    <w:rsid w:val="00017B55"/>
    <w:rsid w:val="00020ED7"/>
    <w:rsid w:val="0002429A"/>
    <w:rsid w:val="00024BF6"/>
    <w:rsid w:val="00025DB5"/>
    <w:rsid w:val="00030243"/>
    <w:rsid w:val="00031500"/>
    <w:rsid w:val="00031699"/>
    <w:rsid w:val="000349E9"/>
    <w:rsid w:val="000409D1"/>
    <w:rsid w:val="00040CA2"/>
    <w:rsid w:val="00042444"/>
    <w:rsid w:val="0004246E"/>
    <w:rsid w:val="000429CA"/>
    <w:rsid w:val="00043BE6"/>
    <w:rsid w:val="00044505"/>
    <w:rsid w:val="00044563"/>
    <w:rsid w:val="00045E82"/>
    <w:rsid w:val="00047EA0"/>
    <w:rsid w:val="00050934"/>
    <w:rsid w:val="00050E61"/>
    <w:rsid w:val="000545F4"/>
    <w:rsid w:val="00054988"/>
    <w:rsid w:val="00062369"/>
    <w:rsid w:val="00062795"/>
    <w:rsid w:val="00062E53"/>
    <w:rsid w:val="0006301F"/>
    <w:rsid w:val="00063645"/>
    <w:rsid w:val="0006376C"/>
    <w:rsid w:val="00063806"/>
    <w:rsid w:val="00063876"/>
    <w:rsid w:val="0006417B"/>
    <w:rsid w:val="000643DC"/>
    <w:rsid w:val="00065E41"/>
    <w:rsid w:val="00070F27"/>
    <w:rsid w:val="00071D76"/>
    <w:rsid w:val="00073610"/>
    <w:rsid w:val="0007470A"/>
    <w:rsid w:val="00080831"/>
    <w:rsid w:val="00082526"/>
    <w:rsid w:val="00082A24"/>
    <w:rsid w:val="00084549"/>
    <w:rsid w:val="00084D29"/>
    <w:rsid w:val="00085A21"/>
    <w:rsid w:val="00085B16"/>
    <w:rsid w:val="00086CEF"/>
    <w:rsid w:val="00087890"/>
    <w:rsid w:val="00087B29"/>
    <w:rsid w:val="00090073"/>
    <w:rsid w:val="000908C3"/>
    <w:rsid w:val="00094661"/>
    <w:rsid w:val="0009665E"/>
    <w:rsid w:val="00096B55"/>
    <w:rsid w:val="000A2D1E"/>
    <w:rsid w:val="000A4449"/>
    <w:rsid w:val="000A487D"/>
    <w:rsid w:val="000B0CCC"/>
    <w:rsid w:val="000B31BA"/>
    <w:rsid w:val="000B48E7"/>
    <w:rsid w:val="000C0334"/>
    <w:rsid w:val="000C09B7"/>
    <w:rsid w:val="000C1117"/>
    <w:rsid w:val="000C313B"/>
    <w:rsid w:val="000C5B04"/>
    <w:rsid w:val="000C5EB2"/>
    <w:rsid w:val="000C78E4"/>
    <w:rsid w:val="000D04B2"/>
    <w:rsid w:val="000D050A"/>
    <w:rsid w:val="000D0F42"/>
    <w:rsid w:val="000D27CA"/>
    <w:rsid w:val="000D39C3"/>
    <w:rsid w:val="000D5EDD"/>
    <w:rsid w:val="000D635E"/>
    <w:rsid w:val="000D6939"/>
    <w:rsid w:val="000E5EE5"/>
    <w:rsid w:val="000E61C1"/>
    <w:rsid w:val="000E67FA"/>
    <w:rsid w:val="000E6AFC"/>
    <w:rsid w:val="000F30D0"/>
    <w:rsid w:val="000F3A95"/>
    <w:rsid w:val="0010016D"/>
    <w:rsid w:val="001009C3"/>
    <w:rsid w:val="00101A6E"/>
    <w:rsid w:val="001043BE"/>
    <w:rsid w:val="00110360"/>
    <w:rsid w:val="00112092"/>
    <w:rsid w:val="00112BA6"/>
    <w:rsid w:val="00113EB2"/>
    <w:rsid w:val="001147C6"/>
    <w:rsid w:val="00114C5E"/>
    <w:rsid w:val="00122774"/>
    <w:rsid w:val="001234B6"/>
    <w:rsid w:val="00123A56"/>
    <w:rsid w:val="00130097"/>
    <w:rsid w:val="001301CD"/>
    <w:rsid w:val="00130A28"/>
    <w:rsid w:val="00132C63"/>
    <w:rsid w:val="00134B46"/>
    <w:rsid w:val="0013548C"/>
    <w:rsid w:val="0013587C"/>
    <w:rsid w:val="00137A38"/>
    <w:rsid w:val="00140AE0"/>
    <w:rsid w:val="0014221F"/>
    <w:rsid w:val="00142C3A"/>
    <w:rsid w:val="001443A5"/>
    <w:rsid w:val="00144BCA"/>
    <w:rsid w:val="00145558"/>
    <w:rsid w:val="001466D9"/>
    <w:rsid w:val="00154B86"/>
    <w:rsid w:val="00155364"/>
    <w:rsid w:val="0015575B"/>
    <w:rsid w:val="0015641A"/>
    <w:rsid w:val="00160209"/>
    <w:rsid w:val="0016215E"/>
    <w:rsid w:val="00163CCF"/>
    <w:rsid w:val="00165420"/>
    <w:rsid w:val="0016686F"/>
    <w:rsid w:val="00166911"/>
    <w:rsid w:val="0016755D"/>
    <w:rsid w:val="0017142D"/>
    <w:rsid w:val="001725DF"/>
    <w:rsid w:val="001730AE"/>
    <w:rsid w:val="00175254"/>
    <w:rsid w:val="001758A7"/>
    <w:rsid w:val="00175A10"/>
    <w:rsid w:val="00176B8C"/>
    <w:rsid w:val="00177F04"/>
    <w:rsid w:val="00177FEF"/>
    <w:rsid w:val="0018289B"/>
    <w:rsid w:val="00183218"/>
    <w:rsid w:val="001838AF"/>
    <w:rsid w:val="00184E8E"/>
    <w:rsid w:val="00186FAA"/>
    <w:rsid w:val="001879FC"/>
    <w:rsid w:val="00193BEF"/>
    <w:rsid w:val="00193E18"/>
    <w:rsid w:val="00194346"/>
    <w:rsid w:val="001965D5"/>
    <w:rsid w:val="001A0A7A"/>
    <w:rsid w:val="001A491A"/>
    <w:rsid w:val="001A4F7E"/>
    <w:rsid w:val="001A5148"/>
    <w:rsid w:val="001A598D"/>
    <w:rsid w:val="001A77F6"/>
    <w:rsid w:val="001B2178"/>
    <w:rsid w:val="001B4602"/>
    <w:rsid w:val="001C23B3"/>
    <w:rsid w:val="001C2CDA"/>
    <w:rsid w:val="001D033B"/>
    <w:rsid w:val="001D07DD"/>
    <w:rsid w:val="001D14D8"/>
    <w:rsid w:val="001D3F61"/>
    <w:rsid w:val="001D4010"/>
    <w:rsid w:val="001D564C"/>
    <w:rsid w:val="001D57AD"/>
    <w:rsid w:val="001D74DF"/>
    <w:rsid w:val="001E015B"/>
    <w:rsid w:val="001E0B21"/>
    <w:rsid w:val="001E0F42"/>
    <w:rsid w:val="001E1AD9"/>
    <w:rsid w:val="001E6D31"/>
    <w:rsid w:val="001F0EFB"/>
    <w:rsid w:val="001F1557"/>
    <w:rsid w:val="001F2DB8"/>
    <w:rsid w:val="001F5EA6"/>
    <w:rsid w:val="001F60F5"/>
    <w:rsid w:val="001F6D05"/>
    <w:rsid w:val="00200030"/>
    <w:rsid w:val="0020013A"/>
    <w:rsid w:val="002039F8"/>
    <w:rsid w:val="00203F98"/>
    <w:rsid w:val="00205B50"/>
    <w:rsid w:val="00206A07"/>
    <w:rsid w:val="00211056"/>
    <w:rsid w:val="002129E3"/>
    <w:rsid w:val="00212A1F"/>
    <w:rsid w:val="00215A44"/>
    <w:rsid w:val="0022012F"/>
    <w:rsid w:val="002215DA"/>
    <w:rsid w:val="0022275B"/>
    <w:rsid w:val="00222F3C"/>
    <w:rsid w:val="00226CC4"/>
    <w:rsid w:val="002302A2"/>
    <w:rsid w:val="00232839"/>
    <w:rsid w:val="0023304F"/>
    <w:rsid w:val="002334AA"/>
    <w:rsid w:val="00235D1D"/>
    <w:rsid w:val="00235EBA"/>
    <w:rsid w:val="002362CE"/>
    <w:rsid w:val="00240939"/>
    <w:rsid w:val="00242C60"/>
    <w:rsid w:val="00243B3F"/>
    <w:rsid w:val="00243C6A"/>
    <w:rsid w:val="0025008F"/>
    <w:rsid w:val="00252A4F"/>
    <w:rsid w:val="002560AD"/>
    <w:rsid w:val="00256902"/>
    <w:rsid w:val="00261C02"/>
    <w:rsid w:val="00264984"/>
    <w:rsid w:val="00264C2B"/>
    <w:rsid w:val="00270598"/>
    <w:rsid w:val="00272B77"/>
    <w:rsid w:val="00274686"/>
    <w:rsid w:val="00281412"/>
    <w:rsid w:val="00282EAF"/>
    <w:rsid w:val="00284CD5"/>
    <w:rsid w:val="00287BCB"/>
    <w:rsid w:val="002911A2"/>
    <w:rsid w:val="002924C7"/>
    <w:rsid w:val="00292E52"/>
    <w:rsid w:val="00294373"/>
    <w:rsid w:val="00294EAD"/>
    <w:rsid w:val="00295875"/>
    <w:rsid w:val="002A0F79"/>
    <w:rsid w:val="002A14BD"/>
    <w:rsid w:val="002A171B"/>
    <w:rsid w:val="002A1AB9"/>
    <w:rsid w:val="002A203C"/>
    <w:rsid w:val="002A32F0"/>
    <w:rsid w:val="002A34A6"/>
    <w:rsid w:val="002B0860"/>
    <w:rsid w:val="002B1C4A"/>
    <w:rsid w:val="002B43DA"/>
    <w:rsid w:val="002B72B2"/>
    <w:rsid w:val="002B7B61"/>
    <w:rsid w:val="002C1F04"/>
    <w:rsid w:val="002C5D38"/>
    <w:rsid w:val="002D0C7B"/>
    <w:rsid w:val="002D2853"/>
    <w:rsid w:val="002D363C"/>
    <w:rsid w:val="002D551A"/>
    <w:rsid w:val="002D648F"/>
    <w:rsid w:val="002D68B1"/>
    <w:rsid w:val="002D7E4D"/>
    <w:rsid w:val="002D7F8E"/>
    <w:rsid w:val="002E034D"/>
    <w:rsid w:val="002E056A"/>
    <w:rsid w:val="002E0CF5"/>
    <w:rsid w:val="002E0E03"/>
    <w:rsid w:val="002E17B9"/>
    <w:rsid w:val="002E1F6D"/>
    <w:rsid w:val="002E5E59"/>
    <w:rsid w:val="002E7252"/>
    <w:rsid w:val="002E7E70"/>
    <w:rsid w:val="002F17A0"/>
    <w:rsid w:val="002F3EB5"/>
    <w:rsid w:val="002F4258"/>
    <w:rsid w:val="002F4EE7"/>
    <w:rsid w:val="002F533C"/>
    <w:rsid w:val="002F5D84"/>
    <w:rsid w:val="002F6FAD"/>
    <w:rsid w:val="00302420"/>
    <w:rsid w:val="0030357B"/>
    <w:rsid w:val="00305195"/>
    <w:rsid w:val="003068FB"/>
    <w:rsid w:val="00306F5B"/>
    <w:rsid w:val="00307102"/>
    <w:rsid w:val="0030714D"/>
    <w:rsid w:val="003114B3"/>
    <w:rsid w:val="0031173D"/>
    <w:rsid w:val="00313949"/>
    <w:rsid w:val="003165FA"/>
    <w:rsid w:val="00316B61"/>
    <w:rsid w:val="003175CA"/>
    <w:rsid w:val="00323194"/>
    <w:rsid w:val="003241A0"/>
    <w:rsid w:val="00324BB0"/>
    <w:rsid w:val="00324E5A"/>
    <w:rsid w:val="00324F96"/>
    <w:rsid w:val="003258D7"/>
    <w:rsid w:val="003314DB"/>
    <w:rsid w:val="0033211F"/>
    <w:rsid w:val="00333937"/>
    <w:rsid w:val="00337CFF"/>
    <w:rsid w:val="003412C5"/>
    <w:rsid w:val="0034271F"/>
    <w:rsid w:val="0034320C"/>
    <w:rsid w:val="00343A5F"/>
    <w:rsid w:val="003454A3"/>
    <w:rsid w:val="00345C9C"/>
    <w:rsid w:val="00346E2E"/>
    <w:rsid w:val="00350C5C"/>
    <w:rsid w:val="00352D8C"/>
    <w:rsid w:val="00365FB7"/>
    <w:rsid w:val="00365FE3"/>
    <w:rsid w:val="003670E2"/>
    <w:rsid w:val="0036727C"/>
    <w:rsid w:val="0037062F"/>
    <w:rsid w:val="003732A0"/>
    <w:rsid w:val="00373C74"/>
    <w:rsid w:val="003824AA"/>
    <w:rsid w:val="00382DBD"/>
    <w:rsid w:val="00382FE9"/>
    <w:rsid w:val="00383409"/>
    <w:rsid w:val="0038391B"/>
    <w:rsid w:val="00385ED0"/>
    <w:rsid w:val="003909BA"/>
    <w:rsid w:val="003911F5"/>
    <w:rsid w:val="003917BB"/>
    <w:rsid w:val="00396EAC"/>
    <w:rsid w:val="003A20FD"/>
    <w:rsid w:val="003A33FB"/>
    <w:rsid w:val="003A36B4"/>
    <w:rsid w:val="003A57FB"/>
    <w:rsid w:val="003A5B9B"/>
    <w:rsid w:val="003B2535"/>
    <w:rsid w:val="003B314F"/>
    <w:rsid w:val="003B3155"/>
    <w:rsid w:val="003B47B3"/>
    <w:rsid w:val="003B4E1A"/>
    <w:rsid w:val="003C0317"/>
    <w:rsid w:val="003C1749"/>
    <w:rsid w:val="003C1AC3"/>
    <w:rsid w:val="003C20EA"/>
    <w:rsid w:val="003C2E9C"/>
    <w:rsid w:val="003C4088"/>
    <w:rsid w:val="003C5D10"/>
    <w:rsid w:val="003D106F"/>
    <w:rsid w:val="003D34BD"/>
    <w:rsid w:val="003D4DEC"/>
    <w:rsid w:val="003E3061"/>
    <w:rsid w:val="003E4C99"/>
    <w:rsid w:val="003E76BF"/>
    <w:rsid w:val="003F0B3E"/>
    <w:rsid w:val="003F3BC7"/>
    <w:rsid w:val="003F5A27"/>
    <w:rsid w:val="00400B2D"/>
    <w:rsid w:val="004038BD"/>
    <w:rsid w:val="0040685C"/>
    <w:rsid w:val="00411C03"/>
    <w:rsid w:val="00413442"/>
    <w:rsid w:val="004170C3"/>
    <w:rsid w:val="00420A3A"/>
    <w:rsid w:val="00420BDB"/>
    <w:rsid w:val="004219A0"/>
    <w:rsid w:val="004237EC"/>
    <w:rsid w:val="004241D8"/>
    <w:rsid w:val="004249A5"/>
    <w:rsid w:val="0042538B"/>
    <w:rsid w:val="00426343"/>
    <w:rsid w:val="00427525"/>
    <w:rsid w:val="00427627"/>
    <w:rsid w:val="00427EEE"/>
    <w:rsid w:val="00432C27"/>
    <w:rsid w:val="0043516D"/>
    <w:rsid w:val="004353AA"/>
    <w:rsid w:val="00435CF7"/>
    <w:rsid w:val="00436410"/>
    <w:rsid w:val="00441456"/>
    <w:rsid w:val="00441A3C"/>
    <w:rsid w:val="0044277E"/>
    <w:rsid w:val="00443419"/>
    <w:rsid w:val="00444E86"/>
    <w:rsid w:val="004460C3"/>
    <w:rsid w:val="0044760F"/>
    <w:rsid w:val="00450AE3"/>
    <w:rsid w:val="00452632"/>
    <w:rsid w:val="00452731"/>
    <w:rsid w:val="00453C67"/>
    <w:rsid w:val="00454732"/>
    <w:rsid w:val="00454A1C"/>
    <w:rsid w:val="00455653"/>
    <w:rsid w:val="004564AF"/>
    <w:rsid w:val="004570E2"/>
    <w:rsid w:val="00457942"/>
    <w:rsid w:val="0046182B"/>
    <w:rsid w:val="004619FF"/>
    <w:rsid w:val="0046262C"/>
    <w:rsid w:val="004629E0"/>
    <w:rsid w:val="004652C0"/>
    <w:rsid w:val="00466E27"/>
    <w:rsid w:val="00466F7F"/>
    <w:rsid w:val="0047091D"/>
    <w:rsid w:val="004718BA"/>
    <w:rsid w:val="004719FF"/>
    <w:rsid w:val="00471C66"/>
    <w:rsid w:val="00471FDE"/>
    <w:rsid w:val="004754A5"/>
    <w:rsid w:val="00475ACB"/>
    <w:rsid w:val="00483371"/>
    <w:rsid w:val="00483E3E"/>
    <w:rsid w:val="004841C0"/>
    <w:rsid w:val="00490A88"/>
    <w:rsid w:val="004918A9"/>
    <w:rsid w:val="004938DC"/>
    <w:rsid w:val="004961D4"/>
    <w:rsid w:val="0049650D"/>
    <w:rsid w:val="004966F1"/>
    <w:rsid w:val="004977D6"/>
    <w:rsid w:val="004A0421"/>
    <w:rsid w:val="004A2F0A"/>
    <w:rsid w:val="004A3519"/>
    <w:rsid w:val="004A481F"/>
    <w:rsid w:val="004A515E"/>
    <w:rsid w:val="004A5A61"/>
    <w:rsid w:val="004A6525"/>
    <w:rsid w:val="004A6B5D"/>
    <w:rsid w:val="004A7D5B"/>
    <w:rsid w:val="004B0DF5"/>
    <w:rsid w:val="004B0FEA"/>
    <w:rsid w:val="004B1884"/>
    <w:rsid w:val="004B27AA"/>
    <w:rsid w:val="004B3576"/>
    <w:rsid w:val="004B60EE"/>
    <w:rsid w:val="004B6E1A"/>
    <w:rsid w:val="004C0555"/>
    <w:rsid w:val="004C1497"/>
    <w:rsid w:val="004C342A"/>
    <w:rsid w:val="004C46B2"/>
    <w:rsid w:val="004C598E"/>
    <w:rsid w:val="004C5E79"/>
    <w:rsid w:val="004C7031"/>
    <w:rsid w:val="004D0C6B"/>
    <w:rsid w:val="004D1A6E"/>
    <w:rsid w:val="004D1AE1"/>
    <w:rsid w:val="004D37D5"/>
    <w:rsid w:val="004D4372"/>
    <w:rsid w:val="004D6743"/>
    <w:rsid w:val="004D7D32"/>
    <w:rsid w:val="004D7FF4"/>
    <w:rsid w:val="004E4870"/>
    <w:rsid w:val="004E522D"/>
    <w:rsid w:val="004E5C43"/>
    <w:rsid w:val="004E678E"/>
    <w:rsid w:val="004E6A32"/>
    <w:rsid w:val="004F1B8C"/>
    <w:rsid w:val="004F2FCC"/>
    <w:rsid w:val="004F37E6"/>
    <w:rsid w:val="004F560D"/>
    <w:rsid w:val="004F75C7"/>
    <w:rsid w:val="004F7968"/>
    <w:rsid w:val="004F7D25"/>
    <w:rsid w:val="00500267"/>
    <w:rsid w:val="00500FFE"/>
    <w:rsid w:val="005011E8"/>
    <w:rsid w:val="00501BEC"/>
    <w:rsid w:val="005031D4"/>
    <w:rsid w:val="00503CB9"/>
    <w:rsid w:val="00510C07"/>
    <w:rsid w:val="005115FE"/>
    <w:rsid w:val="005141DE"/>
    <w:rsid w:val="00514B97"/>
    <w:rsid w:val="00517414"/>
    <w:rsid w:val="00517434"/>
    <w:rsid w:val="00523B45"/>
    <w:rsid w:val="00524411"/>
    <w:rsid w:val="005252C7"/>
    <w:rsid w:val="00525BD8"/>
    <w:rsid w:val="00525DBA"/>
    <w:rsid w:val="00526B48"/>
    <w:rsid w:val="00527E77"/>
    <w:rsid w:val="005318D9"/>
    <w:rsid w:val="00532883"/>
    <w:rsid w:val="00533EF2"/>
    <w:rsid w:val="00533FD5"/>
    <w:rsid w:val="00536A66"/>
    <w:rsid w:val="005374EE"/>
    <w:rsid w:val="00541FD2"/>
    <w:rsid w:val="0054261E"/>
    <w:rsid w:val="00543B46"/>
    <w:rsid w:val="00547EE5"/>
    <w:rsid w:val="00550900"/>
    <w:rsid w:val="00553021"/>
    <w:rsid w:val="00554B61"/>
    <w:rsid w:val="00556264"/>
    <w:rsid w:val="005579B0"/>
    <w:rsid w:val="005615D8"/>
    <w:rsid w:val="00561E92"/>
    <w:rsid w:val="005634BB"/>
    <w:rsid w:val="0056352D"/>
    <w:rsid w:val="00565458"/>
    <w:rsid w:val="00565D47"/>
    <w:rsid w:val="00565F55"/>
    <w:rsid w:val="00567579"/>
    <w:rsid w:val="005679D1"/>
    <w:rsid w:val="00571298"/>
    <w:rsid w:val="00571595"/>
    <w:rsid w:val="00572364"/>
    <w:rsid w:val="005735C4"/>
    <w:rsid w:val="0057420D"/>
    <w:rsid w:val="00574F66"/>
    <w:rsid w:val="0057697E"/>
    <w:rsid w:val="00581105"/>
    <w:rsid w:val="0058133A"/>
    <w:rsid w:val="00582260"/>
    <w:rsid w:val="005837DB"/>
    <w:rsid w:val="00584CC2"/>
    <w:rsid w:val="00585667"/>
    <w:rsid w:val="005869CA"/>
    <w:rsid w:val="0058759E"/>
    <w:rsid w:val="00593347"/>
    <w:rsid w:val="00593EC4"/>
    <w:rsid w:val="005947C0"/>
    <w:rsid w:val="005952B7"/>
    <w:rsid w:val="00595FD3"/>
    <w:rsid w:val="00597B63"/>
    <w:rsid w:val="00597EEE"/>
    <w:rsid w:val="005A0FDE"/>
    <w:rsid w:val="005A45F9"/>
    <w:rsid w:val="005A4C19"/>
    <w:rsid w:val="005A5390"/>
    <w:rsid w:val="005A5E21"/>
    <w:rsid w:val="005A792D"/>
    <w:rsid w:val="005B0CC2"/>
    <w:rsid w:val="005B2080"/>
    <w:rsid w:val="005B3BC8"/>
    <w:rsid w:val="005B4116"/>
    <w:rsid w:val="005B45A1"/>
    <w:rsid w:val="005B494B"/>
    <w:rsid w:val="005B5F6C"/>
    <w:rsid w:val="005C00ED"/>
    <w:rsid w:val="005C07F7"/>
    <w:rsid w:val="005C0DDB"/>
    <w:rsid w:val="005C2E07"/>
    <w:rsid w:val="005C3AEB"/>
    <w:rsid w:val="005C437B"/>
    <w:rsid w:val="005C4DD9"/>
    <w:rsid w:val="005C7090"/>
    <w:rsid w:val="005D09FB"/>
    <w:rsid w:val="005D1C27"/>
    <w:rsid w:val="005D33C2"/>
    <w:rsid w:val="005D3C67"/>
    <w:rsid w:val="005D5A28"/>
    <w:rsid w:val="005E12AD"/>
    <w:rsid w:val="005E1EC2"/>
    <w:rsid w:val="005E1F21"/>
    <w:rsid w:val="005E2406"/>
    <w:rsid w:val="005E439F"/>
    <w:rsid w:val="005F05B5"/>
    <w:rsid w:val="005F1C2B"/>
    <w:rsid w:val="005F2563"/>
    <w:rsid w:val="005F3CBA"/>
    <w:rsid w:val="005F5305"/>
    <w:rsid w:val="005F6A67"/>
    <w:rsid w:val="005F7470"/>
    <w:rsid w:val="0060315A"/>
    <w:rsid w:val="00604493"/>
    <w:rsid w:val="00604551"/>
    <w:rsid w:val="006054B8"/>
    <w:rsid w:val="006054F9"/>
    <w:rsid w:val="00606936"/>
    <w:rsid w:val="0061204D"/>
    <w:rsid w:val="00614144"/>
    <w:rsid w:val="0061644D"/>
    <w:rsid w:val="006170EF"/>
    <w:rsid w:val="00617285"/>
    <w:rsid w:val="00617650"/>
    <w:rsid w:val="00621985"/>
    <w:rsid w:val="0062256F"/>
    <w:rsid w:val="006336A1"/>
    <w:rsid w:val="00635CFD"/>
    <w:rsid w:val="00636035"/>
    <w:rsid w:val="006369F5"/>
    <w:rsid w:val="0064665E"/>
    <w:rsid w:val="00646B7F"/>
    <w:rsid w:val="00651844"/>
    <w:rsid w:val="006534D6"/>
    <w:rsid w:val="00653AB2"/>
    <w:rsid w:val="00656FE9"/>
    <w:rsid w:val="006600E1"/>
    <w:rsid w:val="00660C39"/>
    <w:rsid w:val="00662CDF"/>
    <w:rsid w:val="0066388E"/>
    <w:rsid w:val="00664B32"/>
    <w:rsid w:val="006657FB"/>
    <w:rsid w:val="0066754A"/>
    <w:rsid w:val="006679E2"/>
    <w:rsid w:val="006700C2"/>
    <w:rsid w:val="00670C47"/>
    <w:rsid w:val="006717E9"/>
    <w:rsid w:val="00672477"/>
    <w:rsid w:val="00672646"/>
    <w:rsid w:val="00674CCF"/>
    <w:rsid w:val="0068004C"/>
    <w:rsid w:val="00683242"/>
    <w:rsid w:val="00683E02"/>
    <w:rsid w:val="00684FEE"/>
    <w:rsid w:val="0069109D"/>
    <w:rsid w:val="0069417D"/>
    <w:rsid w:val="00694439"/>
    <w:rsid w:val="00694582"/>
    <w:rsid w:val="00694A16"/>
    <w:rsid w:val="0069669C"/>
    <w:rsid w:val="006A06F1"/>
    <w:rsid w:val="006A1AAF"/>
    <w:rsid w:val="006A22E9"/>
    <w:rsid w:val="006A306C"/>
    <w:rsid w:val="006B0B30"/>
    <w:rsid w:val="006B2362"/>
    <w:rsid w:val="006B6FEB"/>
    <w:rsid w:val="006C15F4"/>
    <w:rsid w:val="006C4D00"/>
    <w:rsid w:val="006C59EB"/>
    <w:rsid w:val="006C5FDD"/>
    <w:rsid w:val="006C621C"/>
    <w:rsid w:val="006C7369"/>
    <w:rsid w:val="006D3960"/>
    <w:rsid w:val="006D49B6"/>
    <w:rsid w:val="006D569F"/>
    <w:rsid w:val="006D7606"/>
    <w:rsid w:val="006E0018"/>
    <w:rsid w:val="006E160E"/>
    <w:rsid w:val="006E19BB"/>
    <w:rsid w:val="006E32BA"/>
    <w:rsid w:val="006E4576"/>
    <w:rsid w:val="006E5CB1"/>
    <w:rsid w:val="006E66FF"/>
    <w:rsid w:val="006E7D31"/>
    <w:rsid w:val="006F0843"/>
    <w:rsid w:val="006F1D13"/>
    <w:rsid w:val="006F20C0"/>
    <w:rsid w:val="006F4401"/>
    <w:rsid w:val="006F445B"/>
    <w:rsid w:val="006F4853"/>
    <w:rsid w:val="006F4E77"/>
    <w:rsid w:val="006F5A5E"/>
    <w:rsid w:val="006F7246"/>
    <w:rsid w:val="00700405"/>
    <w:rsid w:val="007017F7"/>
    <w:rsid w:val="007032B7"/>
    <w:rsid w:val="00703AFD"/>
    <w:rsid w:val="0071368F"/>
    <w:rsid w:val="00716843"/>
    <w:rsid w:val="007177AD"/>
    <w:rsid w:val="007216E5"/>
    <w:rsid w:val="00724962"/>
    <w:rsid w:val="007323F8"/>
    <w:rsid w:val="007335E7"/>
    <w:rsid w:val="00733C90"/>
    <w:rsid w:val="0073504C"/>
    <w:rsid w:val="00736E40"/>
    <w:rsid w:val="00737228"/>
    <w:rsid w:val="00740360"/>
    <w:rsid w:val="00742004"/>
    <w:rsid w:val="007422C2"/>
    <w:rsid w:val="00742ECA"/>
    <w:rsid w:val="00744F89"/>
    <w:rsid w:val="00745153"/>
    <w:rsid w:val="0074541C"/>
    <w:rsid w:val="00745C41"/>
    <w:rsid w:val="007467FF"/>
    <w:rsid w:val="00747D2C"/>
    <w:rsid w:val="00750F11"/>
    <w:rsid w:val="0075567E"/>
    <w:rsid w:val="00757C7B"/>
    <w:rsid w:val="00761BA0"/>
    <w:rsid w:val="00761EA0"/>
    <w:rsid w:val="00761F76"/>
    <w:rsid w:val="00762F42"/>
    <w:rsid w:val="00764B66"/>
    <w:rsid w:val="00764F55"/>
    <w:rsid w:val="00765891"/>
    <w:rsid w:val="00766363"/>
    <w:rsid w:val="0076723D"/>
    <w:rsid w:val="00771EAF"/>
    <w:rsid w:val="00772D5C"/>
    <w:rsid w:val="0078173A"/>
    <w:rsid w:val="007836E6"/>
    <w:rsid w:val="00783921"/>
    <w:rsid w:val="00784958"/>
    <w:rsid w:val="00785AD3"/>
    <w:rsid w:val="007875BF"/>
    <w:rsid w:val="007901B4"/>
    <w:rsid w:val="00795B8F"/>
    <w:rsid w:val="007A0474"/>
    <w:rsid w:val="007A0499"/>
    <w:rsid w:val="007A28A9"/>
    <w:rsid w:val="007A3250"/>
    <w:rsid w:val="007A396E"/>
    <w:rsid w:val="007A39FA"/>
    <w:rsid w:val="007B0F00"/>
    <w:rsid w:val="007B1D9F"/>
    <w:rsid w:val="007B3963"/>
    <w:rsid w:val="007B3A50"/>
    <w:rsid w:val="007B3CBA"/>
    <w:rsid w:val="007B4E5D"/>
    <w:rsid w:val="007B56CB"/>
    <w:rsid w:val="007B6CA9"/>
    <w:rsid w:val="007C104F"/>
    <w:rsid w:val="007C2494"/>
    <w:rsid w:val="007C4B12"/>
    <w:rsid w:val="007C57F2"/>
    <w:rsid w:val="007C5DDB"/>
    <w:rsid w:val="007C73C0"/>
    <w:rsid w:val="007D3FB9"/>
    <w:rsid w:val="007D3FF2"/>
    <w:rsid w:val="007D6161"/>
    <w:rsid w:val="007D632D"/>
    <w:rsid w:val="007D67B2"/>
    <w:rsid w:val="007D69DC"/>
    <w:rsid w:val="007D6A4D"/>
    <w:rsid w:val="007E122E"/>
    <w:rsid w:val="007E35EC"/>
    <w:rsid w:val="007E6BCD"/>
    <w:rsid w:val="007F03DF"/>
    <w:rsid w:val="007F28CC"/>
    <w:rsid w:val="007F2AD6"/>
    <w:rsid w:val="007F3529"/>
    <w:rsid w:val="007F4261"/>
    <w:rsid w:val="007F447E"/>
    <w:rsid w:val="007F5391"/>
    <w:rsid w:val="007F6F98"/>
    <w:rsid w:val="0080061E"/>
    <w:rsid w:val="00800B0A"/>
    <w:rsid w:val="00804794"/>
    <w:rsid w:val="00807F1A"/>
    <w:rsid w:val="00812660"/>
    <w:rsid w:val="008150E2"/>
    <w:rsid w:val="00816F20"/>
    <w:rsid w:val="008222E9"/>
    <w:rsid w:val="00823B04"/>
    <w:rsid w:val="008242B4"/>
    <w:rsid w:val="00825EE0"/>
    <w:rsid w:val="00826A8A"/>
    <w:rsid w:val="00826E1A"/>
    <w:rsid w:val="00827064"/>
    <w:rsid w:val="00827351"/>
    <w:rsid w:val="008343B0"/>
    <w:rsid w:val="008365F2"/>
    <w:rsid w:val="00836A14"/>
    <w:rsid w:val="0084179D"/>
    <w:rsid w:val="008417EA"/>
    <w:rsid w:val="00846A51"/>
    <w:rsid w:val="00847D13"/>
    <w:rsid w:val="0085218D"/>
    <w:rsid w:val="00852CE3"/>
    <w:rsid w:val="008530A6"/>
    <w:rsid w:val="0085530F"/>
    <w:rsid w:val="0086011E"/>
    <w:rsid w:val="008617B4"/>
    <w:rsid w:val="00863B77"/>
    <w:rsid w:val="00863F21"/>
    <w:rsid w:val="00864139"/>
    <w:rsid w:val="008703F4"/>
    <w:rsid w:val="0087061D"/>
    <w:rsid w:val="00872630"/>
    <w:rsid w:val="00872B9C"/>
    <w:rsid w:val="00872E28"/>
    <w:rsid w:val="0088349C"/>
    <w:rsid w:val="0088595F"/>
    <w:rsid w:val="00886DB0"/>
    <w:rsid w:val="008878F6"/>
    <w:rsid w:val="0089271E"/>
    <w:rsid w:val="00893882"/>
    <w:rsid w:val="00894806"/>
    <w:rsid w:val="00894B72"/>
    <w:rsid w:val="00895B40"/>
    <w:rsid w:val="008961C6"/>
    <w:rsid w:val="00897A13"/>
    <w:rsid w:val="008A0AF2"/>
    <w:rsid w:val="008A1BF5"/>
    <w:rsid w:val="008A1E11"/>
    <w:rsid w:val="008A2124"/>
    <w:rsid w:val="008A2165"/>
    <w:rsid w:val="008A2647"/>
    <w:rsid w:val="008A3AA1"/>
    <w:rsid w:val="008A63FF"/>
    <w:rsid w:val="008B1038"/>
    <w:rsid w:val="008B20A8"/>
    <w:rsid w:val="008B4A1A"/>
    <w:rsid w:val="008B563C"/>
    <w:rsid w:val="008C241E"/>
    <w:rsid w:val="008C25D7"/>
    <w:rsid w:val="008C50EB"/>
    <w:rsid w:val="008C6FA7"/>
    <w:rsid w:val="008C74F5"/>
    <w:rsid w:val="008C7922"/>
    <w:rsid w:val="008D067F"/>
    <w:rsid w:val="008D1FAA"/>
    <w:rsid w:val="008D2411"/>
    <w:rsid w:val="008D679D"/>
    <w:rsid w:val="008D6F30"/>
    <w:rsid w:val="008E1BC5"/>
    <w:rsid w:val="008F1E39"/>
    <w:rsid w:val="008F2573"/>
    <w:rsid w:val="008F3576"/>
    <w:rsid w:val="008F5087"/>
    <w:rsid w:val="008F62A3"/>
    <w:rsid w:val="00900C92"/>
    <w:rsid w:val="00901BF8"/>
    <w:rsid w:val="009027E5"/>
    <w:rsid w:val="00904E15"/>
    <w:rsid w:val="00904F03"/>
    <w:rsid w:val="00905BA0"/>
    <w:rsid w:val="0090774D"/>
    <w:rsid w:val="009078C8"/>
    <w:rsid w:val="009100AD"/>
    <w:rsid w:val="0091505E"/>
    <w:rsid w:val="00917BF9"/>
    <w:rsid w:val="00920063"/>
    <w:rsid w:val="00921782"/>
    <w:rsid w:val="009226AF"/>
    <w:rsid w:val="009227ED"/>
    <w:rsid w:val="0092559D"/>
    <w:rsid w:val="009260B2"/>
    <w:rsid w:val="009278B8"/>
    <w:rsid w:val="009300D1"/>
    <w:rsid w:val="009301FD"/>
    <w:rsid w:val="009322EE"/>
    <w:rsid w:val="00932B04"/>
    <w:rsid w:val="00935CD6"/>
    <w:rsid w:val="009365FC"/>
    <w:rsid w:val="00936E88"/>
    <w:rsid w:val="00937D1B"/>
    <w:rsid w:val="009408C4"/>
    <w:rsid w:val="00941C3C"/>
    <w:rsid w:val="009452FD"/>
    <w:rsid w:val="00946EAC"/>
    <w:rsid w:val="009477A0"/>
    <w:rsid w:val="00950C34"/>
    <w:rsid w:val="00953375"/>
    <w:rsid w:val="00955AEC"/>
    <w:rsid w:val="00955BA9"/>
    <w:rsid w:val="0095695E"/>
    <w:rsid w:val="009601D3"/>
    <w:rsid w:val="00961AAE"/>
    <w:rsid w:val="00963090"/>
    <w:rsid w:val="009650CC"/>
    <w:rsid w:val="00966B46"/>
    <w:rsid w:val="009709C4"/>
    <w:rsid w:val="009746FF"/>
    <w:rsid w:val="009758D2"/>
    <w:rsid w:val="00975B1C"/>
    <w:rsid w:val="00975C76"/>
    <w:rsid w:val="00980307"/>
    <w:rsid w:val="00981875"/>
    <w:rsid w:val="00981F07"/>
    <w:rsid w:val="009903AD"/>
    <w:rsid w:val="00991901"/>
    <w:rsid w:val="00992A54"/>
    <w:rsid w:val="009951F1"/>
    <w:rsid w:val="00995249"/>
    <w:rsid w:val="00995D1E"/>
    <w:rsid w:val="009975F7"/>
    <w:rsid w:val="009A047A"/>
    <w:rsid w:val="009A1CB7"/>
    <w:rsid w:val="009A20D0"/>
    <w:rsid w:val="009A48CA"/>
    <w:rsid w:val="009A603D"/>
    <w:rsid w:val="009A66B9"/>
    <w:rsid w:val="009A74DB"/>
    <w:rsid w:val="009B026B"/>
    <w:rsid w:val="009B61F3"/>
    <w:rsid w:val="009B6B8A"/>
    <w:rsid w:val="009C0CBB"/>
    <w:rsid w:val="009C1E04"/>
    <w:rsid w:val="009C1E26"/>
    <w:rsid w:val="009C295C"/>
    <w:rsid w:val="009C313B"/>
    <w:rsid w:val="009C5E37"/>
    <w:rsid w:val="009C70F4"/>
    <w:rsid w:val="009D0D3B"/>
    <w:rsid w:val="009D1982"/>
    <w:rsid w:val="009E48C4"/>
    <w:rsid w:val="009E58D6"/>
    <w:rsid w:val="009E763B"/>
    <w:rsid w:val="009E7C8E"/>
    <w:rsid w:val="009F1855"/>
    <w:rsid w:val="009F25E3"/>
    <w:rsid w:val="009F4357"/>
    <w:rsid w:val="009F4500"/>
    <w:rsid w:val="00A005D0"/>
    <w:rsid w:val="00A00894"/>
    <w:rsid w:val="00A03DAD"/>
    <w:rsid w:val="00A05465"/>
    <w:rsid w:val="00A07857"/>
    <w:rsid w:val="00A078B5"/>
    <w:rsid w:val="00A1549F"/>
    <w:rsid w:val="00A16D4D"/>
    <w:rsid w:val="00A2169A"/>
    <w:rsid w:val="00A21E14"/>
    <w:rsid w:val="00A21ED8"/>
    <w:rsid w:val="00A226F6"/>
    <w:rsid w:val="00A23728"/>
    <w:rsid w:val="00A24A73"/>
    <w:rsid w:val="00A2794A"/>
    <w:rsid w:val="00A30580"/>
    <w:rsid w:val="00A33454"/>
    <w:rsid w:val="00A346AD"/>
    <w:rsid w:val="00A3546C"/>
    <w:rsid w:val="00A363E4"/>
    <w:rsid w:val="00A37AC7"/>
    <w:rsid w:val="00A41649"/>
    <w:rsid w:val="00A51498"/>
    <w:rsid w:val="00A51F33"/>
    <w:rsid w:val="00A535F7"/>
    <w:rsid w:val="00A53E32"/>
    <w:rsid w:val="00A53EA6"/>
    <w:rsid w:val="00A610BF"/>
    <w:rsid w:val="00A61845"/>
    <w:rsid w:val="00A62FE8"/>
    <w:rsid w:val="00A70FA2"/>
    <w:rsid w:val="00A712F7"/>
    <w:rsid w:val="00A721D9"/>
    <w:rsid w:val="00A72545"/>
    <w:rsid w:val="00A75378"/>
    <w:rsid w:val="00A76193"/>
    <w:rsid w:val="00A76EEC"/>
    <w:rsid w:val="00A83A5B"/>
    <w:rsid w:val="00A83FB4"/>
    <w:rsid w:val="00A852FE"/>
    <w:rsid w:val="00A90770"/>
    <w:rsid w:val="00A90F78"/>
    <w:rsid w:val="00A92121"/>
    <w:rsid w:val="00A92ADD"/>
    <w:rsid w:val="00A92BA0"/>
    <w:rsid w:val="00A93DF4"/>
    <w:rsid w:val="00A951D4"/>
    <w:rsid w:val="00A95527"/>
    <w:rsid w:val="00A96C8C"/>
    <w:rsid w:val="00A97B9C"/>
    <w:rsid w:val="00AA2FC8"/>
    <w:rsid w:val="00AA34AD"/>
    <w:rsid w:val="00AA4F3A"/>
    <w:rsid w:val="00AA5F57"/>
    <w:rsid w:val="00AB0D0D"/>
    <w:rsid w:val="00AB0D2E"/>
    <w:rsid w:val="00AB163F"/>
    <w:rsid w:val="00AB17DB"/>
    <w:rsid w:val="00AB2914"/>
    <w:rsid w:val="00AB335E"/>
    <w:rsid w:val="00AB4453"/>
    <w:rsid w:val="00AB4F74"/>
    <w:rsid w:val="00AC0CC6"/>
    <w:rsid w:val="00AC138A"/>
    <w:rsid w:val="00AC302F"/>
    <w:rsid w:val="00AC6F75"/>
    <w:rsid w:val="00AC76EC"/>
    <w:rsid w:val="00AD2837"/>
    <w:rsid w:val="00AD73EF"/>
    <w:rsid w:val="00AE0221"/>
    <w:rsid w:val="00AE0CE5"/>
    <w:rsid w:val="00AE2A16"/>
    <w:rsid w:val="00AE37C1"/>
    <w:rsid w:val="00AE47DF"/>
    <w:rsid w:val="00AE63E3"/>
    <w:rsid w:val="00AE6C14"/>
    <w:rsid w:val="00AF1F59"/>
    <w:rsid w:val="00AF43B6"/>
    <w:rsid w:val="00AF52AE"/>
    <w:rsid w:val="00AF5DA7"/>
    <w:rsid w:val="00AF799B"/>
    <w:rsid w:val="00B00F7D"/>
    <w:rsid w:val="00B0289C"/>
    <w:rsid w:val="00B03784"/>
    <w:rsid w:val="00B052AE"/>
    <w:rsid w:val="00B11474"/>
    <w:rsid w:val="00B13316"/>
    <w:rsid w:val="00B16CA7"/>
    <w:rsid w:val="00B17354"/>
    <w:rsid w:val="00B22731"/>
    <w:rsid w:val="00B270B9"/>
    <w:rsid w:val="00B2766C"/>
    <w:rsid w:val="00B310BA"/>
    <w:rsid w:val="00B329CB"/>
    <w:rsid w:val="00B33554"/>
    <w:rsid w:val="00B33FE4"/>
    <w:rsid w:val="00B3422F"/>
    <w:rsid w:val="00B360A1"/>
    <w:rsid w:val="00B402C1"/>
    <w:rsid w:val="00B4037B"/>
    <w:rsid w:val="00B41204"/>
    <w:rsid w:val="00B42D9F"/>
    <w:rsid w:val="00B4312E"/>
    <w:rsid w:val="00B43320"/>
    <w:rsid w:val="00B433C9"/>
    <w:rsid w:val="00B43472"/>
    <w:rsid w:val="00B445C6"/>
    <w:rsid w:val="00B4522D"/>
    <w:rsid w:val="00B4586C"/>
    <w:rsid w:val="00B50472"/>
    <w:rsid w:val="00B513A9"/>
    <w:rsid w:val="00B53C7B"/>
    <w:rsid w:val="00B545FB"/>
    <w:rsid w:val="00B54F6B"/>
    <w:rsid w:val="00B55902"/>
    <w:rsid w:val="00B5618B"/>
    <w:rsid w:val="00B564C3"/>
    <w:rsid w:val="00B56AFD"/>
    <w:rsid w:val="00B607D6"/>
    <w:rsid w:val="00B63A83"/>
    <w:rsid w:val="00B641E9"/>
    <w:rsid w:val="00B64F5C"/>
    <w:rsid w:val="00B66A7E"/>
    <w:rsid w:val="00B673DA"/>
    <w:rsid w:val="00B70254"/>
    <w:rsid w:val="00B726E7"/>
    <w:rsid w:val="00B746D4"/>
    <w:rsid w:val="00B74EF6"/>
    <w:rsid w:val="00B75323"/>
    <w:rsid w:val="00B80D3D"/>
    <w:rsid w:val="00B80F55"/>
    <w:rsid w:val="00B81293"/>
    <w:rsid w:val="00B81B21"/>
    <w:rsid w:val="00B82781"/>
    <w:rsid w:val="00B849D8"/>
    <w:rsid w:val="00B85F9E"/>
    <w:rsid w:val="00B90B6F"/>
    <w:rsid w:val="00B911AD"/>
    <w:rsid w:val="00B92A54"/>
    <w:rsid w:val="00B933A4"/>
    <w:rsid w:val="00B94365"/>
    <w:rsid w:val="00B97515"/>
    <w:rsid w:val="00B97E58"/>
    <w:rsid w:val="00BA02F3"/>
    <w:rsid w:val="00BA25B6"/>
    <w:rsid w:val="00BA7FA5"/>
    <w:rsid w:val="00BB090A"/>
    <w:rsid w:val="00BB23FC"/>
    <w:rsid w:val="00BB2D47"/>
    <w:rsid w:val="00BB4E19"/>
    <w:rsid w:val="00BC33B6"/>
    <w:rsid w:val="00BC44E6"/>
    <w:rsid w:val="00BC4C0F"/>
    <w:rsid w:val="00BC5B26"/>
    <w:rsid w:val="00BC6D8F"/>
    <w:rsid w:val="00BD0405"/>
    <w:rsid w:val="00BD0985"/>
    <w:rsid w:val="00BD1444"/>
    <w:rsid w:val="00BD4C6A"/>
    <w:rsid w:val="00BD50F5"/>
    <w:rsid w:val="00BD652B"/>
    <w:rsid w:val="00BE10F3"/>
    <w:rsid w:val="00BE19B6"/>
    <w:rsid w:val="00BE2377"/>
    <w:rsid w:val="00BE3141"/>
    <w:rsid w:val="00BE520F"/>
    <w:rsid w:val="00BE55D2"/>
    <w:rsid w:val="00BE63D4"/>
    <w:rsid w:val="00BF0756"/>
    <w:rsid w:val="00BF0BD2"/>
    <w:rsid w:val="00BF4E79"/>
    <w:rsid w:val="00C012C1"/>
    <w:rsid w:val="00C02E65"/>
    <w:rsid w:val="00C031C1"/>
    <w:rsid w:val="00C032A7"/>
    <w:rsid w:val="00C0438B"/>
    <w:rsid w:val="00C04530"/>
    <w:rsid w:val="00C05EBD"/>
    <w:rsid w:val="00C07CB3"/>
    <w:rsid w:val="00C10934"/>
    <w:rsid w:val="00C112D9"/>
    <w:rsid w:val="00C1413E"/>
    <w:rsid w:val="00C14B2E"/>
    <w:rsid w:val="00C1535B"/>
    <w:rsid w:val="00C15D91"/>
    <w:rsid w:val="00C1748D"/>
    <w:rsid w:val="00C20D85"/>
    <w:rsid w:val="00C2354D"/>
    <w:rsid w:val="00C23CD2"/>
    <w:rsid w:val="00C24789"/>
    <w:rsid w:val="00C2534F"/>
    <w:rsid w:val="00C25F02"/>
    <w:rsid w:val="00C26044"/>
    <w:rsid w:val="00C26894"/>
    <w:rsid w:val="00C3091C"/>
    <w:rsid w:val="00C3426A"/>
    <w:rsid w:val="00C35B5C"/>
    <w:rsid w:val="00C40848"/>
    <w:rsid w:val="00C40E5F"/>
    <w:rsid w:val="00C41609"/>
    <w:rsid w:val="00C41BC9"/>
    <w:rsid w:val="00C42013"/>
    <w:rsid w:val="00C477F2"/>
    <w:rsid w:val="00C51F97"/>
    <w:rsid w:val="00C52631"/>
    <w:rsid w:val="00C529C5"/>
    <w:rsid w:val="00C52B89"/>
    <w:rsid w:val="00C52C07"/>
    <w:rsid w:val="00C56382"/>
    <w:rsid w:val="00C56F6A"/>
    <w:rsid w:val="00C61973"/>
    <w:rsid w:val="00C61BC0"/>
    <w:rsid w:val="00C61EBB"/>
    <w:rsid w:val="00C62C1C"/>
    <w:rsid w:val="00C62D91"/>
    <w:rsid w:val="00C63C18"/>
    <w:rsid w:val="00C65219"/>
    <w:rsid w:val="00C6598C"/>
    <w:rsid w:val="00C67EB3"/>
    <w:rsid w:val="00C7097E"/>
    <w:rsid w:val="00C724AD"/>
    <w:rsid w:val="00C726F1"/>
    <w:rsid w:val="00C740B3"/>
    <w:rsid w:val="00C76985"/>
    <w:rsid w:val="00C76D71"/>
    <w:rsid w:val="00C77FFE"/>
    <w:rsid w:val="00C80A31"/>
    <w:rsid w:val="00C840ED"/>
    <w:rsid w:val="00C84486"/>
    <w:rsid w:val="00C84F0A"/>
    <w:rsid w:val="00C87525"/>
    <w:rsid w:val="00C91D35"/>
    <w:rsid w:val="00C92027"/>
    <w:rsid w:val="00C928D8"/>
    <w:rsid w:val="00C93268"/>
    <w:rsid w:val="00C94312"/>
    <w:rsid w:val="00C95E96"/>
    <w:rsid w:val="00C9757F"/>
    <w:rsid w:val="00CA29D6"/>
    <w:rsid w:val="00CA67AD"/>
    <w:rsid w:val="00CA72F7"/>
    <w:rsid w:val="00CB38FD"/>
    <w:rsid w:val="00CB3D62"/>
    <w:rsid w:val="00CB4D3D"/>
    <w:rsid w:val="00CB622E"/>
    <w:rsid w:val="00CB6D4E"/>
    <w:rsid w:val="00CB764F"/>
    <w:rsid w:val="00CC175F"/>
    <w:rsid w:val="00CC211E"/>
    <w:rsid w:val="00CC2320"/>
    <w:rsid w:val="00CC26B5"/>
    <w:rsid w:val="00CC2993"/>
    <w:rsid w:val="00CC4714"/>
    <w:rsid w:val="00CC4B12"/>
    <w:rsid w:val="00CC57EA"/>
    <w:rsid w:val="00CC5D0E"/>
    <w:rsid w:val="00CC69CB"/>
    <w:rsid w:val="00CD4180"/>
    <w:rsid w:val="00CD687D"/>
    <w:rsid w:val="00CE0DEA"/>
    <w:rsid w:val="00CE3AD8"/>
    <w:rsid w:val="00CE7B55"/>
    <w:rsid w:val="00CF0878"/>
    <w:rsid w:val="00CF17CF"/>
    <w:rsid w:val="00CF2A27"/>
    <w:rsid w:val="00CF43B4"/>
    <w:rsid w:val="00CF4BC0"/>
    <w:rsid w:val="00D0250A"/>
    <w:rsid w:val="00D02EA7"/>
    <w:rsid w:val="00D057A7"/>
    <w:rsid w:val="00D05F8E"/>
    <w:rsid w:val="00D0637C"/>
    <w:rsid w:val="00D10095"/>
    <w:rsid w:val="00D11AE8"/>
    <w:rsid w:val="00D15D71"/>
    <w:rsid w:val="00D1680F"/>
    <w:rsid w:val="00D17FDB"/>
    <w:rsid w:val="00D2112B"/>
    <w:rsid w:val="00D22BAE"/>
    <w:rsid w:val="00D24101"/>
    <w:rsid w:val="00D25F0D"/>
    <w:rsid w:val="00D2644F"/>
    <w:rsid w:val="00D27D88"/>
    <w:rsid w:val="00D30650"/>
    <w:rsid w:val="00D313BC"/>
    <w:rsid w:val="00D31E43"/>
    <w:rsid w:val="00D40898"/>
    <w:rsid w:val="00D42923"/>
    <w:rsid w:val="00D44145"/>
    <w:rsid w:val="00D44355"/>
    <w:rsid w:val="00D448D4"/>
    <w:rsid w:val="00D478B5"/>
    <w:rsid w:val="00D511C9"/>
    <w:rsid w:val="00D5207F"/>
    <w:rsid w:val="00D53133"/>
    <w:rsid w:val="00D5436E"/>
    <w:rsid w:val="00D54708"/>
    <w:rsid w:val="00D56148"/>
    <w:rsid w:val="00D57FAD"/>
    <w:rsid w:val="00D60E26"/>
    <w:rsid w:val="00D62D4A"/>
    <w:rsid w:val="00D65BC5"/>
    <w:rsid w:val="00D66C33"/>
    <w:rsid w:val="00D67F54"/>
    <w:rsid w:val="00D7216C"/>
    <w:rsid w:val="00D721C2"/>
    <w:rsid w:val="00D738A2"/>
    <w:rsid w:val="00D7429C"/>
    <w:rsid w:val="00D76CA9"/>
    <w:rsid w:val="00D76E0D"/>
    <w:rsid w:val="00D77B9E"/>
    <w:rsid w:val="00D80F43"/>
    <w:rsid w:val="00D84156"/>
    <w:rsid w:val="00D86430"/>
    <w:rsid w:val="00D868C9"/>
    <w:rsid w:val="00D90B57"/>
    <w:rsid w:val="00D911EE"/>
    <w:rsid w:val="00D9381A"/>
    <w:rsid w:val="00D94544"/>
    <w:rsid w:val="00D952B9"/>
    <w:rsid w:val="00D95669"/>
    <w:rsid w:val="00DA3405"/>
    <w:rsid w:val="00DA5C68"/>
    <w:rsid w:val="00DA7D76"/>
    <w:rsid w:val="00DB18E5"/>
    <w:rsid w:val="00DB27CA"/>
    <w:rsid w:val="00DB3F11"/>
    <w:rsid w:val="00DB74A7"/>
    <w:rsid w:val="00DC03B5"/>
    <w:rsid w:val="00DC05CD"/>
    <w:rsid w:val="00DC14C2"/>
    <w:rsid w:val="00DC294E"/>
    <w:rsid w:val="00DC532A"/>
    <w:rsid w:val="00DC5861"/>
    <w:rsid w:val="00DD052E"/>
    <w:rsid w:val="00DD2D68"/>
    <w:rsid w:val="00DD3FE7"/>
    <w:rsid w:val="00DD4332"/>
    <w:rsid w:val="00DD5447"/>
    <w:rsid w:val="00DE0BDC"/>
    <w:rsid w:val="00DE1F10"/>
    <w:rsid w:val="00DE3C23"/>
    <w:rsid w:val="00DF1789"/>
    <w:rsid w:val="00DF208D"/>
    <w:rsid w:val="00DF3743"/>
    <w:rsid w:val="00DF5421"/>
    <w:rsid w:val="00DF5647"/>
    <w:rsid w:val="00DF5EE9"/>
    <w:rsid w:val="00E001EF"/>
    <w:rsid w:val="00E04208"/>
    <w:rsid w:val="00E04C7C"/>
    <w:rsid w:val="00E059FE"/>
    <w:rsid w:val="00E07B08"/>
    <w:rsid w:val="00E114A4"/>
    <w:rsid w:val="00E140B8"/>
    <w:rsid w:val="00E149FF"/>
    <w:rsid w:val="00E14E88"/>
    <w:rsid w:val="00E1627A"/>
    <w:rsid w:val="00E22A81"/>
    <w:rsid w:val="00E22C92"/>
    <w:rsid w:val="00E241A4"/>
    <w:rsid w:val="00E255B9"/>
    <w:rsid w:val="00E25C9F"/>
    <w:rsid w:val="00E26C92"/>
    <w:rsid w:val="00E26F4D"/>
    <w:rsid w:val="00E325CE"/>
    <w:rsid w:val="00E32E3E"/>
    <w:rsid w:val="00E34DB1"/>
    <w:rsid w:val="00E37346"/>
    <w:rsid w:val="00E41C67"/>
    <w:rsid w:val="00E4358F"/>
    <w:rsid w:val="00E45E93"/>
    <w:rsid w:val="00E519A6"/>
    <w:rsid w:val="00E51CF9"/>
    <w:rsid w:val="00E52F04"/>
    <w:rsid w:val="00E60F84"/>
    <w:rsid w:val="00E66489"/>
    <w:rsid w:val="00E7300D"/>
    <w:rsid w:val="00E73649"/>
    <w:rsid w:val="00E75C07"/>
    <w:rsid w:val="00E806C1"/>
    <w:rsid w:val="00E80A3B"/>
    <w:rsid w:val="00E8119C"/>
    <w:rsid w:val="00E8124F"/>
    <w:rsid w:val="00E81293"/>
    <w:rsid w:val="00E8140A"/>
    <w:rsid w:val="00E82BD8"/>
    <w:rsid w:val="00E84E4D"/>
    <w:rsid w:val="00E85C86"/>
    <w:rsid w:val="00E87800"/>
    <w:rsid w:val="00E9115B"/>
    <w:rsid w:val="00E91468"/>
    <w:rsid w:val="00E95FB0"/>
    <w:rsid w:val="00E97B20"/>
    <w:rsid w:val="00E97B80"/>
    <w:rsid w:val="00EA0433"/>
    <w:rsid w:val="00EA210B"/>
    <w:rsid w:val="00EA6666"/>
    <w:rsid w:val="00EA7D94"/>
    <w:rsid w:val="00EB26A1"/>
    <w:rsid w:val="00EB40B5"/>
    <w:rsid w:val="00EB6E0F"/>
    <w:rsid w:val="00EC27F3"/>
    <w:rsid w:val="00EC2DAA"/>
    <w:rsid w:val="00EC3226"/>
    <w:rsid w:val="00EC5A34"/>
    <w:rsid w:val="00EC660A"/>
    <w:rsid w:val="00EC6E05"/>
    <w:rsid w:val="00EC7A01"/>
    <w:rsid w:val="00ED0073"/>
    <w:rsid w:val="00ED0481"/>
    <w:rsid w:val="00ED16E9"/>
    <w:rsid w:val="00ED172B"/>
    <w:rsid w:val="00ED1FB1"/>
    <w:rsid w:val="00ED64F7"/>
    <w:rsid w:val="00ED6723"/>
    <w:rsid w:val="00EE10B5"/>
    <w:rsid w:val="00EE150B"/>
    <w:rsid w:val="00EE64CF"/>
    <w:rsid w:val="00EE6A6A"/>
    <w:rsid w:val="00EE72B9"/>
    <w:rsid w:val="00EE74CD"/>
    <w:rsid w:val="00EF6EA4"/>
    <w:rsid w:val="00EF71B7"/>
    <w:rsid w:val="00EF73AE"/>
    <w:rsid w:val="00EF7BA4"/>
    <w:rsid w:val="00F02DDB"/>
    <w:rsid w:val="00F04721"/>
    <w:rsid w:val="00F0527C"/>
    <w:rsid w:val="00F12610"/>
    <w:rsid w:val="00F1696E"/>
    <w:rsid w:val="00F16A80"/>
    <w:rsid w:val="00F177BD"/>
    <w:rsid w:val="00F178CA"/>
    <w:rsid w:val="00F21D5E"/>
    <w:rsid w:val="00F22516"/>
    <w:rsid w:val="00F239AE"/>
    <w:rsid w:val="00F245A9"/>
    <w:rsid w:val="00F25174"/>
    <w:rsid w:val="00F26C2D"/>
    <w:rsid w:val="00F30EFE"/>
    <w:rsid w:val="00F32BA4"/>
    <w:rsid w:val="00F3300C"/>
    <w:rsid w:val="00F33A4C"/>
    <w:rsid w:val="00F34047"/>
    <w:rsid w:val="00F35B60"/>
    <w:rsid w:val="00F400EE"/>
    <w:rsid w:val="00F40D2B"/>
    <w:rsid w:val="00F40EDD"/>
    <w:rsid w:val="00F419CD"/>
    <w:rsid w:val="00F434BC"/>
    <w:rsid w:val="00F453E8"/>
    <w:rsid w:val="00F45A60"/>
    <w:rsid w:val="00F460E8"/>
    <w:rsid w:val="00F516EC"/>
    <w:rsid w:val="00F526C0"/>
    <w:rsid w:val="00F62199"/>
    <w:rsid w:val="00F62AAE"/>
    <w:rsid w:val="00F65840"/>
    <w:rsid w:val="00F65F0D"/>
    <w:rsid w:val="00F71F60"/>
    <w:rsid w:val="00F729AE"/>
    <w:rsid w:val="00F7471F"/>
    <w:rsid w:val="00F74DC1"/>
    <w:rsid w:val="00F7522C"/>
    <w:rsid w:val="00F75287"/>
    <w:rsid w:val="00F76085"/>
    <w:rsid w:val="00F80A6C"/>
    <w:rsid w:val="00F80FA4"/>
    <w:rsid w:val="00F81068"/>
    <w:rsid w:val="00F820B2"/>
    <w:rsid w:val="00F85BAA"/>
    <w:rsid w:val="00F86DAD"/>
    <w:rsid w:val="00F90124"/>
    <w:rsid w:val="00F924A0"/>
    <w:rsid w:val="00F925AE"/>
    <w:rsid w:val="00F929C3"/>
    <w:rsid w:val="00F94FAC"/>
    <w:rsid w:val="00FA1658"/>
    <w:rsid w:val="00FA4640"/>
    <w:rsid w:val="00FB30E6"/>
    <w:rsid w:val="00FB4B8E"/>
    <w:rsid w:val="00FB4F18"/>
    <w:rsid w:val="00FB5EA7"/>
    <w:rsid w:val="00FC03AD"/>
    <w:rsid w:val="00FC0A75"/>
    <w:rsid w:val="00FC14A8"/>
    <w:rsid w:val="00FC164A"/>
    <w:rsid w:val="00FC2656"/>
    <w:rsid w:val="00FC3774"/>
    <w:rsid w:val="00FC4D58"/>
    <w:rsid w:val="00FC518D"/>
    <w:rsid w:val="00FC75EF"/>
    <w:rsid w:val="00FD3F24"/>
    <w:rsid w:val="00FD546A"/>
    <w:rsid w:val="00FD58AE"/>
    <w:rsid w:val="00FD6E59"/>
    <w:rsid w:val="00FD6F39"/>
    <w:rsid w:val="00FE0350"/>
    <w:rsid w:val="00FE1B43"/>
    <w:rsid w:val="00FE2E71"/>
    <w:rsid w:val="00FE35FB"/>
    <w:rsid w:val="00FE5136"/>
    <w:rsid w:val="00FF04B1"/>
    <w:rsid w:val="00FF143B"/>
    <w:rsid w:val="00FF2069"/>
    <w:rsid w:val="00FF4497"/>
    <w:rsid w:val="00FF7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5:docId w15:val="{3955FFD4-3C73-437C-BEFB-55DBF0A15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99"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64C"/>
    <w:rPr>
      <w:rFonts w:ascii="Arial" w:hAnsi="Arial"/>
      <w:sz w:val="22"/>
      <w:szCs w:val="22"/>
    </w:rPr>
  </w:style>
  <w:style w:type="paragraph" w:styleId="Heading1">
    <w:name w:val="heading 1"/>
    <w:basedOn w:val="Normal"/>
    <w:next w:val="Normal"/>
    <w:link w:val="Heading1Char"/>
    <w:qFormat/>
    <w:rsid w:val="00DF3743"/>
    <w:pPr>
      <w:keepNext/>
      <w:spacing w:before="240" w:after="60"/>
      <w:outlineLvl w:val="0"/>
    </w:pPr>
    <w:rPr>
      <w:rFonts w:ascii="Cambria" w:hAnsi="Cambria"/>
      <w:b/>
      <w:bCs/>
      <w:kern w:val="32"/>
      <w:sz w:val="32"/>
      <w:szCs w:val="32"/>
    </w:rPr>
  </w:style>
  <w:style w:type="paragraph" w:styleId="Heading3">
    <w:name w:val="heading 3"/>
    <w:basedOn w:val="Normal"/>
    <w:link w:val="Heading3Char"/>
    <w:uiPriority w:val="9"/>
    <w:qFormat/>
    <w:rsid w:val="009E7C8E"/>
    <w:pPr>
      <w:spacing w:before="100" w:beforeAutospacing="1" w:after="100" w:afterAutospacing="1"/>
      <w:outlineLvl w:val="2"/>
    </w:pPr>
    <w:rPr>
      <w:rFonts w:ascii="Times New Roman" w:eastAsia="Calibri"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D564C"/>
    <w:rPr>
      <w:color w:val="0000FF"/>
      <w:u w:val="single"/>
    </w:rPr>
  </w:style>
  <w:style w:type="paragraph" w:styleId="BalloonText">
    <w:name w:val="Balloon Text"/>
    <w:basedOn w:val="Normal"/>
    <w:link w:val="BalloonTextChar"/>
    <w:rsid w:val="003A57FB"/>
    <w:rPr>
      <w:rFonts w:ascii="Tahoma" w:hAnsi="Tahoma"/>
      <w:sz w:val="16"/>
      <w:szCs w:val="16"/>
    </w:rPr>
  </w:style>
  <w:style w:type="character" w:customStyle="1" w:styleId="BalloonTextChar">
    <w:name w:val="Balloon Text Char"/>
    <w:link w:val="BalloonText"/>
    <w:rsid w:val="003A57FB"/>
    <w:rPr>
      <w:rFonts w:ascii="Tahoma" w:hAnsi="Tahoma" w:cs="Tahoma"/>
      <w:sz w:val="16"/>
      <w:szCs w:val="16"/>
      <w:lang w:eastAsia="en-US"/>
    </w:rPr>
  </w:style>
  <w:style w:type="paragraph" w:styleId="Header">
    <w:name w:val="header"/>
    <w:basedOn w:val="Normal"/>
    <w:link w:val="HeaderChar"/>
    <w:rsid w:val="00ED0073"/>
    <w:pPr>
      <w:tabs>
        <w:tab w:val="center" w:pos="4513"/>
        <w:tab w:val="right" w:pos="9026"/>
      </w:tabs>
    </w:pPr>
  </w:style>
  <w:style w:type="character" w:customStyle="1" w:styleId="HeaderChar">
    <w:name w:val="Header Char"/>
    <w:link w:val="Header"/>
    <w:rsid w:val="00ED0073"/>
    <w:rPr>
      <w:rFonts w:ascii="Arial" w:hAnsi="Arial"/>
      <w:sz w:val="22"/>
      <w:szCs w:val="22"/>
      <w:lang w:eastAsia="en-US"/>
    </w:rPr>
  </w:style>
  <w:style w:type="paragraph" w:styleId="Footer">
    <w:name w:val="footer"/>
    <w:basedOn w:val="Normal"/>
    <w:link w:val="FooterChar"/>
    <w:uiPriority w:val="99"/>
    <w:rsid w:val="00ED0073"/>
    <w:pPr>
      <w:tabs>
        <w:tab w:val="center" w:pos="4513"/>
        <w:tab w:val="right" w:pos="9026"/>
      </w:tabs>
    </w:pPr>
  </w:style>
  <w:style w:type="character" w:customStyle="1" w:styleId="FooterChar">
    <w:name w:val="Footer Char"/>
    <w:link w:val="Footer"/>
    <w:uiPriority w:val="99"/>
    <w:rsid w:val="00ED0073"/>
    <w:rPr>
      <w:rFonts w:ascii="Arial" w:hAnsi="Arial"/>
      <w:sz w:val="22"/>
      <w:szCs w:val="22"/>
      <w:lang w:eastAsia="en-US"/>
    </w:rPr>
  </w:style>
  <w:style w:type="character" w:styleId="Strong">
    <w:name w:val="Strong"/>
    <w:uiPriority w:val="22"/>
    <w:qFormat/>
    <w:rsid w:val="00852CE3"/>
    <w:rPr>
      <w:b/>
      <w:bCs/>
    </w:rPr>
  </w:style>
  <w:style w:type="paragraph" w:styleId="BodyText">
    <w:name w:val="Body Text"/>
    <w:basedOn w:val="Normal"/>
    <w:link w:val="BodyTextChar"/>
    <w:rsid w:val="00852CE3"/>
    <w:pPr>
      <w:spacing w:line="320" w:lineRule="exact"/>
      <w:jc w:val="both"/>
    </w:pPr>
    <w:rPr>
      <w:rFonts w:ascii="Tahoma" w:hAnsi="Tahoma"/>
      <w:szCs w:val="24"/>
    </w:rPr>
  </w:style>
  <w:style w:type="character" w:customStyle="1" w:styleId="BodyTextChar">
    <w:name w:val="Body Text Char"/>
    <w:link w:val="BodyText"/>
    <w:rsid w:val="00852CE3"/>
    <w:rPr>
      <w:rFonts w:ascii="Tahoma" w:hAnsi="Tahoma"/>
      <w:sz w:val="22"/>
      <w:szCs w:val="24"/>
    </w:rPr>
  </w:style>
  <w:style w:type="paragraph" w:styleId="NormalWeb">
    <w:name w:val="Normal (Web)"/>
    <w:basedOn w:val="Normal"/>
    <w:uiPriority w:val="99"/>
    <w:rsid w:val="00D57FAD"/>
    <w:pPr>
      <w:spacing w:before="100" w:beforeAutospacing="1" w:after="100" w:afterAutospacing="1"/>
    </w:pPr>
    <w:rPr>
      <w:rFonts w:ascii="Times New Roman" w:hAnsi="Times New Roman"/>
      <w:sz w:val="24"/>
      <w:szCs w:val="24"/>
      <w:lang w:eastAsia="en-GB"/>
    </w:rPr>
  </w:style>
  <w:style w:type="paragraph" w:customStyle="1" w:styleId="MediumGrid21">
    <w:name w:val="Medium Grid 21"/>
    <w:qFormat/>
    <w:rsid w:val="001725DF"/>
    <w:rPr>
      <w:rFonts w:ascii="Calibri" w:hAnsi="Calibri"/>
      <w:sz w:val="22"/>
      <w:szCs w:val="22"/>
    </w:rPr>
  </w:style>
  <w:style w:type="paragraph" w:customStyle="1" w:styleId="01TESTO">
    <w:name w:val="01_TESTO"/>
    <w:basedOn w:val="Normal"/>
    <w:autoRedefine/>
    <w:rsid w:val="00CD687D"/>
    <w:pPr>
      <w:keepLines/>
      <w:suppressAutoHyphens/>
      <w:spacing w:line="360" w:lineRule="auto"/>
    </w:pPr>
    <w:rPr>
      <w:rFonts w:ascii="Gill Sans MT" w:hAnsi="Gill Sans MT" w:cs="Arial"/>
      <w:b/>
      <w:caps/>
      <w:color w:val="000000"/>
      <w:lang w:eastAsia="it-IT"/>
    </w:rPr>
  </w:style>
  <w:style w:type="paragraph" w:customStyle="1" w:styleId="04NomeLetteraItalic">
    <w:name w:val="04 Nome Lettera Italic"/>
    <w:basedOn w:val="Normal"/>
    <w:rsid w:val="00452731"/>
    <w:pPr>
      <w:spacing w:line="240" w:lineRule="exact"/>
    </w:pPr>
    <w:rPr>
      <w:rFonts w:ascii="Helvetica" w:hAnsi="Helvetica"/>
      <w:i/>
      <w:color w:val="000000"/>
      <w:sz w:val="16"/>
      <w:szCs w:val="20"/>
      <w:lang w:val="it-IT" w:eastAsia="it-IT"/>
    </w:rPr>
  </w:style>
  <w:style w:type="paragraph" w:customStyle="1" w:styleId="04nomeletteraitalic0">
    <w:name w:val="04nomeletteraitalic"/>
    <w:basedOn w:val="Normal"/>
    <w:rsid w:val="00847D13"/>
    <w:rPr>
      <w:rFonts w:ascii="Times New Roman" w:hAnsi="Times New Roman"/>
      <w:sz w:val="24"/>
      <w:szCs w:val="24"/>
      <w:lang w:val="it-IT" w:eastAsia="it-IT" w:bidi="gu-IN"/>
    </w:rPr>
  </w:style>
  <w:style w:type="paragraph" w:styleId="FootnoteText">
    <w:name w:val="footnote text"/>
    <w:basedOn w:val="Normal"/>
    <w:link w:val="FootnoteTextChar"/>
    <w:rsid w:val="00847D13"/>
    <w:rPr>
      <w:rFonts w:ascii="Times New Roman" w:hAnsi="Times New Roman"/>
      <w:sz w:val="20"/>
      <w:szCs w:val="20"/>
      <w:lang w:val="it-IT" w:eastAsia="it-IT"/>
    </w:rPr>
  </w:style>
  <w:style w:type="character" w:customStyle="1" w:styleId="FootnoteTextChar">
    <w:name w:val="Footnote Text Char"/>
    <w:link w:val="FootnoteText"/>
    <w:rsid w:val="00847D13"/>
    <w:rPr>
      <w:lang w:val="it-IT" w:eastAsia="it-IT"/>
    </w:rPr>
  </w:style>
  <w:style w:type="character" w:styleId="FootnoteReference">
    <w:name w:val="footnote reference"/>
    <w:rsid w:val="00847D13"/>
    <w:rPr>
      <w:vertAlign w:val="superscript"/>
    </w:rPr>
  </w:style>
  <w:style w:type="paragraph" w:customStyle="1" w:styleId="Default">
    <w:name w:val="Default"/>
    <w:rsid w:val="00847D13"/>
    <w:pPr>
      <w:autoSpaceDE w:val="0"/>
      <w:autoSpaceDN w:val="0"/>
      <w:adjustRightInd w:val="0"/>
    </w:pPr>
    <w:rPr>
      <w:rFonts w:ascii="Arial" w:hAnsi="Arial" w:cs="Arial"/>
      <w:color w:val="000000"/>
      <w:sz w:val="24"/>
      <w:szCs w:val="24"/>
      <w:lang w:val="it-IT" w:eastAsia="it-IT"/>
    </w:rPr>
  </w:style>
  <w:style w:type="character" w:customStyle="1" w:styleId="Heading3Char">
    <w:name w:val="Heading 3 Char"/>
    <w:link w:val="Heading3"/>
    <w:uiPriority w:val="9"/>
    <w:rsid w:val="009E7C8E"/>
    <w:rPr>
      <w:rFonts w:eastAsia="Calibri"/>
      <w:b/>
      <w:bCs/>
      <w:sz w:val="27"/>
      <w:szCs w:val="27"/>
    </w:rPr>
  </w:style>
  <w:style w:type="character" w:styleId="Emphasis">
    <w:name w:val="Emphasis"/>
    <w:uiPriority w:val="20"/>
    <w:qFormat/>
    <w:rsid w:val="000E67FA"/>
    <w:rPr>
      <w:i/>
      <w:iCs/>
    </w:rPr>
  </w:style>
  <w:style w:type="paragraph" w:customStyle="1" w:styleId="ListParagraph1">
    <w:name w:val="List Paragraph1"/>
    <w:basedOn w:val="Normal"/>
    <w:rsid w:val="00B54F6B"/>
    <w:pPr>
      <w:ind w:left="720"/>
      <w:contextualSpacing/>
    </w:pPr>
    <w:rPr>
      <w:rFonts w:ascii="HelveticaNeueLT Std" w:hAnsi="HelveticaNeueLT Std"/>
      <w:sz w:val="20"/>
      <w:szCs w:val="20"/>
      <w:lang w:val="de-CH" w:eastAsia="it-IT"/>
    </w:rPr>
  </w:style>
  <w:style w:type="character" w:customStyle="1" w:styleId="hps">
    <w:name w:val="hps"/>
    <w:rsid w:val="00761EA0"/>
    <w:rPr>
      <w:rFonts w:cs="Times New Roman"/>
    </w:rPr>
  </w:style>
  <w:style w:type="paragraph" w:customStyle="1" w:styleId="Testo">
    <w:name w:val="Testo"/>
    <w:link w:val="TestoCarattere"/>
    <w:autoRedefine/>
    <w:rsid w:val="00761EA0"/>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
    <w:rPr>
      <w:rFonts w:ascii="Calibri" w:hAnsi="Calibri"/>
      <w:kern w:val="24"/>
      <w:sz w:val="22"/>
      <w:szCs w:val="22"/>
      <w:lang w:val="it-IT" w:eastAsia="it-IT"/>
    </w:rPr>
  </w:style>
  <w:style w:type="character" w:customStyle="1" w:styleId="TestoCarattere">
    <w:name w:val="Testo Carattere"/>
    <w:link w:val="Testo"/>
    <w:locked/>
    <w:rsid w:val="00761EA0"/>
    <w:rPr>
      <w:rFonts w:ascii="Calibri" w:hAnsi="Calibri"/>
      <w:kern w:val="24"/>
      <w:sz w:val="22"/>
      <w:szCs w:val="22"/>
      <w:lang w:val="it-IT" w:eastAsia="it-IT" w:bidi="ar-SA"/>
    </w:rPr>
  </w:style>
  <w:style w:type="paragraph" w:customStyle="1" w:styleId="Rientro">
    <w:name w:val="Rientro"/>
    <w:basedOn w:val="Testo"/>
    <w:link w:val="RientroCarattere"/>
    <w:qFormat/>
    <w:rsid w:val="00761EA0"/>
    <w:pPr>
      <w:tabs>
        <w:tab w:val="num" w:pos="1287"/>
      </w:tabs>
      <w:ind w:left="1287" w:hanging="360"/>
    </w:pPr>
    <w:rPr>
      <w:noProof/>
      <w:sz w:val="20"/>
      <w:szCs w:val="28"/>
      <w:lang w:eastAsia="zh-CN"/>
    </w:rPr>
  </w:style>
  <w:style w:type="character" w:customStyle="1" w:styleId="RientroCarattere">
    <w:name w:val="Rientro Carattere"/>
    <w:link w:val="Rientro"/>
    <w:locked/>
    <w:rsid w:val="00761EA0"/>
    <w:rPr>
      <w:rFonts w:ascii="Calibri" w:hAnsi="Calibri"/>
      <w:noProof/>
      <w:kern w:val="24"/>
      <w:szCs w:val="28"/>
      <w:lang w:val="it-IT" w:eastAsia="zh-CN"/>
    </w:rPr>
  </w:style>
  <w:style w:type="paragraph" w:customStyle="1" w:styleId="StileRientroLatinoArialNarrowCorsivoBluSottolineato">
    <w:name w:val="Stile Rientro + (Latino) Arial Narrow Corsivo Blu Sottolineato"/>
    <w:basedOn w:val="Rientro"/>
    <w:link w:val="StileRientroLatinoArialNarrowCorsivoBluSottolineatoCarattereCarattere"/>
    <w:rsid w:val="00761EA0"/>
    <w:pPr>
      <w:tabs>
        <w:tab w:val="clear" w:pos="1287"/>
        <w:tab w:val="left" w:pos="-2268"/>
        <w:tab w:val="left" w:pos="-2127"/>
        <w:tab w:val="left" w:pos="-1985"/>
        <w:tab w:val="left" w:pos="-1701"/>
        <w:tab w:val="left" w:pos="-1560"/>
        <w:tab w:val="num" w:pos="1211"/>
      </w:tabs>
      <w:ind w:left="1211"/>
    </w:pPr>
    <w:rPr>
      <w:rFonts w:ascii="Arial Narrow" w:hAnsi="Arial Narrow"/>
      <w:i/>
      <w:iCs/>
      <w:color w:val="0000FF"/>
      <w:kern w:val="0"/>
      <w:szCs w:val="20"/>
      <w:u w:val="single"/>
      <w:lang w:val="en-US"/>
    </w:rPr>
  </w:style>
  <w:style w:type="character" w:customStyle="1" w:styleId="StileRientroLatinoArialNarrowCorsivoBluSottolineatoCarattereCarattere">
    <w:name w:val="Stile Rientro + (Latino) Arial Narrow Corsivo Blu Sottolineato Carattere Carattere"/>
    <w:link w:val="StileRientroLatinoArialNarrowCorsivoBluSottolineato"/>
    <w:locked/>
    <w:rsid w:val="00761EA0"/>
    <w:rPr>
      <w:rFonts w:ascii="Arial Narrow" w:hAnsi="Arial Narrow"/>
      <w:i/>
      <w:iCs/>
      <w:noProof/>
      <w:color w:val="0000FF"/>
      <w:u w:val="single"/>
      <w:lang w:val="en-US" w:eastAsia="zh-CN"/>
    </w:rPr>
  </w:style>
  <w:style w:type="character" w:customStyle="1" w:styleId="testinormali">
    <w:name w:val="testinormali"/>
    <w:rsid w:val="00761EA0"/>
  </w:style>
  <w:style w:type="paragraph" w:customStyle="1" w:styleId="Rientro1">
    <w:name w:val="Rientro 1"/>
    <w:basedOn w:val="Testo"/>
    <w:next w:val="Testo"/>
    <w:link w:val="Rientro1Carattere"/>
    <w:rsid w:val="00761EA0"/>
    <w:pPr>
      <w:numPr>
        <w:numId w:val="1"/>
      </w:numPr>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1701"/>
        <w:tab w:val="left" w:pos="-1560"/>
        <w:tab w:val="left" w:pos="567"/>
        <w:tab w:val="left" w:pos="1134"/>
      </w:tabs>
      <w:spacing w:after="120" w:line="240" w:lineRule="auto"/>
    </w:pPr>
    <w:rPr>
      <w:rFonts w:ascii="Arial" w:hAnsi="Arial"/>
      <w:noProof/>
      <w:kern w:val="0"/>
      <w:sz w:val="28"/>
      <w:szCs w:val="20"/>
      <w:lang w:val="en-US" w:eastAsia="en-US"/>
    </w:rPr>
  </w:style>
  <w:style w:type="character" w:customStyle="1" w:styleId="Rientro1Carattere">
    <w:name w:val="Rientro 1 Carattere"/>
    <w:link w:val="Rientro1"/>
    <w:locked/>
    <w:rsid w:val="00761EA0"/>
    <w:rPr>
      <w:rFonts w:ascii="Arial" w:hAnsi="Arial"/>
      <w:noProof/>
      <w:sz w:val="28"/>
      <w:lang w:val="en-US"/>
    </w:rPr>
  </w:style>
  <w:style w:type="paragraph" w:styleId="CommentText">
    <w:name w:val="annotation text"/>
    <w:basedOn w:val="Normal"/>
    <w:link w:val="CommentTextChar"/>
    <w:rsid w:val="00761EA0"/>
    <w:rPr>
      <w:rFonts w:ascii="Calibri" w:hAnsi="Calibri"/>
      <w:sz w:val="20"/>
      <w:szCs w:val="20"/>
      <w:lang w:val="it-IT"/>
    </w:rPr>
  </w:style>
  <w:style w:type="character" w:customStyle="1" w:styleId="CommentTextChar">
    <w:name w:val="Comment Text Char"/>
    <w:link w:val="CommentText"/>
    <w:rsid w:val="00761EA0"/>
    <w:rPr>
      <w:rFonts w:ascii="Calibri" w:hAnsi="Calibri" w:cs="Calibri"/>
      <w:lang w:val="it-IT" w:eastAsia="en-US"/>
    </w:rPr>
  </w:style>
  <w:style w:type="table" w:styleId="TableGrid">
    <w:name w:val="Table Grid"/>
    <w:aliases w:val="PIEDINO"/>
    <w:basedOn w:val="TableNormal"/>
    <w:rsid w:val="00930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6">
    <w:name w:val="Medium Grid 2 Accent 6"/>
    <w:basedOn w:val="TableNormal"/>
    <w:uiPriority w:val="73"/>
    <w:rsid w:val="00A72545"/>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CommentReference">
    <w:name w:val="annotation reference"/>
    <w:rsid w:val="00A951D4"/>
    <w:rPr>
      <w:sz w:val="16"/>
      <w:szCs w:val="16"/>
    </w:rPr>
  </w:style>
  <w:style w:type="paragraph" w:styleId="CommentSubject">
    <w:name w:val="annotation subject"/>
    <w:basedOn w:val="CommentText"/>
    <w:next w:val="CommentText"/>
    <w:link w:val="CommentSubjectChar"/>
    <w:rsid w:val="00A951D4"/>
    <w:rPr>
      <w:rFonts w:ascii="Arial" w:hAnsi="Arial"/>
      <w:b/>
      <w:bCs/>
    </w:rPr>
  </w:style>
  <w:style w:type="character" w:customStyle="1" w:styleId="CommentSubjectChar">
    <w:name w:val="Comment Subject Char"/>
    <w:link w:val="CommentSubject"/>
    <w:rsid w:val="00A951D4"/>
    <w:rPr>
      <w:rFonts w:ascii="Arial" w:hAnsi="Arial" w:cs="Calibri"/>
      <w:b/>
      <w:bCs/>
      <w:lang w:val="it-IT" w:eastAsia="en-US"/>
    </w:rPr>
  </w:style>
  <w:style w:type="paragraph" w:customStyle="1" w:styleId="ColorfulList-Accent11">
    <w:name w:val="Colorful List - Accent 11"/>
    <w:basedOn w:val="Normal"/>
    <w:uiPriority w:val="34"/>
    <w:qFormat/>
    <w:rsid w:val="0058133A"/>
    <w:pPr>
      <w:ind w:left="720"/>
    </w:pPr>
  </w:style>
  <w:style w:type="character" w:customStyle="1" w:styleId="Heading1Char">
    <w:name w:val="Heading 1 Char"/>
    <w:link w:val="Heading1"/>
    <w:rsid w:val="00DF3743"/>
    <w:rPr>
      <w:rFonts w:ascii="Cambria" w:eastAsia="Times New Roman" w:hAnsi="Cambria" w:cs="Times New Roman"/>
      <w:b/>
      <w:bCs/>
      <w:kern w:val="32"/>
      <w:sz w:val="32"/>
      <w:szCs w:val="32"/>
      <w:lang w:eastAsia="en-US"/>
    </w:rPr>
  </w:style>
  <w:style w:type="character" w:styleId="FollowedHyperlink">
    <w:name w:val="FollowedHyperlink"/>
    <w:rsid w:val="00BC4C0F"/>
    <w:rPr>
      <w:color w:val="800080"/>
      <w:u w:val="single"/>
    </w:rPr>
  </w:style>
  <w:style w:type="character" w:customStyle="1" w:styleId="apple-converted-space">
    <w:name w:val="apple-converted-space"/>
    <w:rsid w:val="003C20EA"/>
  </w:style>
  <w:style w:type="paragraph" w:styleId="ListParagraph">
    <w:name w:val="List Paragraph"/>
    <w:basedOn w:val="Normal"/>
    <w:uiPriority w:val="34"/>
    <w:qFormat/>
    <w:rsid w:val="00C56382"/>
    <w:pPr>
      <w:ind w:left="720"/>
      <w:contextualSpacing/>
    </w:pPr>
  </w:style>
  <w:style w:type="paragraph" w:styleId="Revision">
    <w:name w:val="Revision"/>
    <w:hidden/>
    <w:uiPriority w:val="71"/>
    <w:semiHidden/>
    <w:rsid w:val="0089271E"/>
    <w:rPr>
      <w:rFonts w:ascii="Arial" w:hAnsi="Arial"/>
      <w:sz w:val="22"/>
      <w:szCs w:val="22"/>
    </w:rPr>
  </w:style>
  <w:style w:type="paragraph" w:styleId="NoSpacing">
    <w:name w:val="No Spacing"/>
    <w:uiPriority w:val="99"/>
    <w:qFormat/>
    <w:rsid w:val="00264984"/>
    <w:rPr>
      <w:sz w:val="24"/>
      <w:szCs w:val="24"/>
    </w:rPr>
  </w:style>
  <w:style w:type="paragraph" w:customStyle="1" w:styleId="4BodyCopy">
    <w:name w:val="4 Body Copy"/>
    <w:basedOn w:val="Normal"/>
    <w:qFormat/>
    <w:rsid w:val="00AE47DF"/>
    <w:pPr>
      <w:spacing w:before="160" w:after="240" w:line="300" w:lineRule="atLeast"/>
      <w:outlineLvl w:val="4"/>
    </w:pPr>
    <w:rPr>
      <w:rFonts w:eastAsia="MS Mincho" w:cs="Arial"/>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30962">
      <w:bodyDiv w:val="1"/>
      <w:marLeft w:val="0"/>
      <w:marRight w:val="0"/>
      <w:marTop w:val="0"/>
      <w:marBottom w:val="0"/>
      <w:divBdr>
        <w:top w:val="none" w:sz="0" w:space="0" w:color="auto"/>
        <w:left w:val="none" w:sz="0" w:space="0" w:color="auto"/>
        <w:bottom w:val="none" w:sz="0" w:space="0" w:color="auto"/>
        <w:right w:val="none" w:sz="0" w:space="0" w:color="auto"/>
      </w:divBdr>
    </w:div>
    <w:div w:id="100534289">
      <w:bodyDiv w:val="1"/>
      <w:marLeft w:val="0"/>
      <w:marRight w:val="0"/>
      <w:marTop w:val="0"/>
      <w:marBottom w:val="0"/>
      <w:divBdr>
        <w:top w:val="none" w:sz="0" w:space="0" w:color="auto"/>
        <w:left w:val="none" w:sz="0" w:space="0" w:color="auto"/>
        <w:bottom w:val="none" w:sz="0" w:space="0" w:color="auto"/>
        <w:right w:val="none" w:sz="0" w:space="0" w:color="auto"/>
      </w:divBdr>
    </w:div>
    <w:div w:id="151138939">
      <w:bodyDiv w:val="1"/>
      <w:marLeft w:val="0"/>
      <w:marRight w:val="0"/>
      <w:marTop w:val="0"/>
      <w:marBottom w:val="0"/>
      <w:divBdr>
        <w:top w:val="none" w:sz="0" w:space="0" w:color="auto"/>
        <w:left w:val="none" w:sz="0" w:space="0" w:color="auto"/>
        <w:bottom w:val="none" w:sz="0" w:space="0" w:color="auto"/>
        <w:right w:val="none" w:sz="0" w:space="0" w:color="auto"/>
      </w:divBdr>
    </w:div>
    <w:div w:id="161049389">
      <w:bodyDiv w:val="1"/>
      <w:marLeft w:val="0"/>
      <w:marRight w:val="0"/>
      <w:marTop w:val="0"/>
      <w:marBottom w:val="0"/>
      <w:divBdr>
        <w:top w:val="none" w:sz="0" w:space="0" w:color="auto"/>
        <w:left w:val="none" w:sz="0" w:space="0" w:color="auto"/>
        <w:bottom w:val="none" w:sz="0" w:space="0" w:color="auto"/>
        <w:right w:val="none" w:sz="0" w:space="0" w:color="auto"/>
      </w:divBdr>
    </w:div>
    <w:div w:id="167211189">
      <w:bodyDiv w:val="1"/>
      <w:marLeft w:val="0"/>
      <w:marRight w:val="0"/>
      <w:marTop w:val="0"/>
      <w:marBottom w:val="0"/>
      <w:divBdr>
        <w:top w:val="none" w:sz="0" w:space="0" w:color="auto"/>
        <w:left w:val="none" w:sz="0" w:space="0" w:color="auto"/>
        <w:bottom w:val="none" w:sz="0" w:space="0" w:color="auto"/>
        <w:right w:val="none" w:sz="0" w:space="0" w:color="auto"/>
      </w:divBdr>
    </w:div>
    <w:div w:id="245850522">
      <w:bodyDiv w:val="1"/>
      <w:marLeft w:val="0"/>
      <w:marRight w:val="0"/>
      <w:marTop w:val="0"/>
      <w:marBottom w:val="0"/>
      <w:divBdr>
        <w:top w:val="none" w:sz="0" w:space="0" w:color="auto"/>
        <w:left w:val="none" w:sz="0" w:space="0" w:color="auto"/>
        <w:bottom w:val="none" w:sz="0" w:space="0" w:color="auto"/>
        <w:right w:val="none" w:sz="0" w:space="0" w:color="auto"/>
      </w:divBdr>
    </w:div>
    <w:div w:id="268047333">
      <w:bodyDiv w:val="1"/>
      <w:marLeft w:val="0"/>
      <w:marRight w:val="0"/>
      <w:marTop w:val="0"/>
      <w:marBottom w:val="0"/>
      <w:divBdr>
        <w:top w:val="none" w:sz="0" w:space="0" w:color="auto"/>
        <w:left w:val="none" w:sz="0" w:space="0" w:color="auto"/>
        <w:bottom w:val="none" w:sz="0" w:space="0" w:color="auto"/>
        <w:right w:val="none" w:sz="0" w:space="0" w:color="auto"/>
      </w:divBdr>
    </w:div>
    <w:div w:id="272059422">
      <w:bodyDiv w:val="1"/>
      <w:marLeft w:val="0"/>
      <w:marRight w:val="0"/>
      <w:marTop w:val="0"/>
      <w:marBottom w:val="0"/>
      <w:divBdr>
        <w:top w:val="none" w:sz="0" w:space="0" w:color="auto"/>
        <w:left w:val="none" w:sz="0" w:space="0" w:color="auto"/>
        <w:bottom w:val="none" w:sz="0" w:space="0" w:color="auto"/>
        <w:right w:val="none" w:sz="0" w:space="0" w:color="auto"/>
      </w:divBdr>
    </w:div>
    <w:div w:id="278069519">
      <w:bodyDiv w:val="1"/>
      <w:marLeft w:val="0"/>
      <w:marRight w:val="0"/>
      <w:marTop w:val="0"/>
      <w:marBottom w:val="0"/>
      <w:divBdr>
        <w:top w:val="none" w:sz="0" w:space="0" w:color="auto"/>
        <w:left w:val="none" w:sz="0" w:space="0" w:color="auto"/>
        <w:bottom w:val="none" w:sz="0" w:space="0" w:color="auto"/>
        <w:right w:val="none" w:sz="0" w:space="0" w:color="auto"/>
      </w:divBdr>
    </w:div>
    <w:div w:id="278996727">
      <w:bodyDiv w:val="1"/>
      <w:marLeft w:val="0"/>
      <w:marRight w:val="0"/>
      <w:marTop w:val="0"/>
      <w:marBottom w:val="0"/>
      <w:divBdr>
        <w:top w:val="none" w:sz="0" w:space="0" w:color="auto"/>
        <w:left w:val="none" w:sz="0" w:space="0" w:color="auto"/>
        <w:bottom w:val="none" w:sz="0" w:space="0" w:color="auto"/>
        <w:right w:val="none" w:sz="0" w:space="0" w:color="auto"/>
      </w:divBdr>
    </w:div>
    <w:div w:id="283050263">
      <w:bodyDiv w:val="1"/>
      <w:marLeft w:val="0"/>
      <w:marRight w:val="0"/>
      <w:marTop w:val="0"/>
      <w:marBottom w:val="0"/>
      <w:divBdr>
        <w:top w:val="none" w:sz="0" w:space="0" w:color="auto"/>
        <w:left w:val="none" w:sz="0" w:space="0" w:color="auto"/>
        <w:bottom w:val="none" w:sz="0" w:space="0" w:color="auto"/>
        <w:right w:val="none" w:sz="0" w:space="0" w:color="auto"/>
      </w:divBdr>
    </w:div>
    <w:div w:id="293028998">
      <w:bodyDiv w:val="1"/>
      <w:marLeft w:val="0"/>
      <w:marRight w:val="0"/>
      <w:marTop w:val="0"/>
      <w:marBottom w:val="0"/>
      <w:divBdr>
        <w:top w:val="none" w:sz="0" w:space="0" w:color="auto"/>
        <w:left w:val="none" w:sz="0" w:space="0" w:color="auto"/>
        <w:bottom w:val="none" w:sz="0" w:space="0" w:color="auto"/>
        <w:right w:val="none" w:sz="0" w:space="0" w:color="auto"/>
      </w:divBdr>
    </w:div>
    <w:div w:id="312222248">
      <w:bodyDiv w:val="1"/>
      <w:marLeft w:val="0"/>
      <w:marRight w:val="0"/>
      <w:marTop w:val="0"/>
      <w:marBottom w:val="0"/>
      <w:divBdr>
        <w:top w:val="none" w:sz="0" w:space="0" w:color="auto"/>
        <w:left w:val="none" w:sz="0" w:space="0" w:color="auto"/>
        <w:bottom w:val="none" w:sz="0" w:space="0" w:color="auto"/>
        <w:right w:val="none" w:sz="0" w:space="0" w:color="auto"/>
      </w:divBdr>
    </w:div>
    <w:div w:id="327632520">
      <w:bodyDiv w:val="1"/>
      <w:marLeft w:val="0"/>
      <w:marRight w:val="0"/>
      <w:marTop w:val="0"/>
      <w:marBottom w:val="0"/>
      <w:divBdr>
        <w:top w:val="none" w:sz="0" w:space="0" w:color="auto"/>
        <w:left w:val="none" w:sz="0" w:space="0" w:color="auto"/>
        <w:bottom w:val="none" w:sz="0" w:space="0" w:color="auto"/>
        <w:right w:val="none" w:sz="0" w:space="0" w:color="auto"/>
      </w:divBdr>
    </w:div>
    <w:div w:id="336732230">
      <w:bodyDiv w:val="1"/>
      <w:marLeft w:val="0"/>
      <w:marRight w:val="0"/>
      <w:marTop w:val="0"/>
      <w:marBottom w:val="0"/>
      <w:divBdr>
        <w:top w:val="none" w:sz="0" w:space="0" w:color="auto"/>
        <w:left w:val="none" w:sz="0" w:space="0" w:color="auto"/>
        <w:bottom w:val="none" w:sz="0" w:space="0" w:color="auto"/>
        <w:right w:val="none" w:sz="0" w:space="0" w:color="auto"/>
      </w:divBdr>
    </w:div>
    <w:div w:id="380635378">
      <w:bodyDiv w:val="1"/>
      <w:marLeft w:val="0"/>
      <w:marRight w:val="0"/>
      <w:marTop w:val="0"/>
      <w:marBottom w:val="0"/>
      <w:divBdr>
        <w:top w:val="none" w:sz="0" w:space="0" w:color="auto"/>
        <w:left w:val="none" w:sz="0" w:space="0" w:color="auto"/>
        <w:bottom w:val="none" w:sz="0" w:space="0" w:color="auto"/>
        <w:right w:val="none" w:sz="0" w:space="0" w:color="auto"/>
      </w:divBdr>
    </w:div>
    <w:div w:id="424227149">
      <w:bodyDiv w:val="1"/>
      <w:marLeft w:val="0"/>
      <w:marRight w:val="0"/>
      <w:marTop w:val="0"/>
      <w:marBottom w:val="0"/>
      <w:divBdr>
        <w:top w:val="none" w:sz="0" w:space="0" w:color="auto"/>
        <w:left w:val="none" w:sz="0" w:space="0" w:color="auto"/>
        <w:bottom w:val="none" w:sz="0" w:space="0" w:color="auto"/>
        <w:right w:val="none" w:sz="0" w:space="0" w:color="auto"/>
      </w:divBdr>
    </w:div>
    <w:div w:id="477067258">
      <w:bodyDiv w:val="1"/>
      <w:marLeft w:val="0"/>
      <w:marRight w:val="0"/>
      <w:marTop w:val="0"/>
      <w:marBottom w:val="0"/>
      <w:divBdr>
        <w:top w:val="none" w:sz="0" w:space="0" w:color="auto"/>
        <w:left w:val="none" w:sz="0" w:space="0" w:color="auto"/>
        <w:bottom w:val="none" w:sz="0" w:space="0" w:color="auto"/>
        <w:right w:val="none" w:sz="0" w:space="0" w:color="auto"/>
      </w:divBdr>
    </w:div>
    <w:div w:id="486482590">
      <w:bodyDiv w:val="1"/>
      <w:marLeft w:val="0"/>
      <w:marRight w:val="0"/>
      <w:marTop w:val="0"/>
      <w:marBottom w:val="0"/>
      <w:divBdr>
        <w:top w:val="none" w:sz="0" w:space="0" w:color="auto"/>
        <w:left w:val="none" w:sz="0" w:space="0" w:color="auto"/>
        <w:bottom w:val="none" w:sz="0" w:space="0" w:color="auto"/>
        <w:right w:val="none" w:sz="0" w:space="0" w:color="auto"/>
      </w:divBdr>
    </w:div>
    <w:div w:id="486750398">
      <w:bodyDiv w:val="1"/>
      <w:marLeft w:val="0"/>
      <w:marRight w:val="0"/>
      <w:marTop w:val="0"/>
      <w:marBottom w:val="0"/>
      <w:divBdr>
        <w:top w:val="none" w:sz="0" w:space="0" w:color="auto"/>
        <w:left w:val="none" w:sz="0" w:space="0" w:color="auto"/>
        <w:bottom w:val="none" w:sz="0" w:space="0" w:color="auto"/>
        <w:right w:val="none" w:sz="0" w:space="0" w:color="auto"/>
      </w:divBdr>
    </w:div>
    <w:div w:id="537668201">
      <w:bodyDiv w:val="1"/>
      <w:marLeft w:val="0"/>
      <w:marRight w:val="0"/>
      <w:marTop w:val="0"/>
      <w:marBottom w:val="0"/>
      <w:divBdr>
        <w:top w:val="none" w:sz="0" w:space="0" w:color="auto"/>
        <w:left w:val="none" w:sz="0" w:space="0" w:color="auto"/>
        <w:bottom w:val="none" w:sz="0" w:space="0" w:color="auto"/>
        <w:right w:val="none" w:sz="0" w:space="0" w:color="auto"/>
      </w:divBdr>
    </w:div>
    <w:div w:id="555900870">
      <w:bodyDiv w:val="1"/>
      <w:marLeft w:val="0"/>
      <w:marRight w:val="0"/>
      <w:marTop w:val="0"/>
      <w:marBottom w:val="0"/>
      <w:divBdr>
        <w:top w:val="none" w:sz="0" w:space="0" w:color="auto"/>
        <w:left w:val="none" w:sz="0" w:space="0" w:color="auto"/>
        <w:bottom w:val="none" w:sz="0" w:space="0" w:color="auto"/>
        <w:right w:val="none" w:sz="0" w:space="0" w:color="auto"/>
      </w:divBdr>
    </w:div>
    <w:div w:id="557209487">
      <w:bodyDiv w:val="1"/>
      <w:marLeft w:val="0"/>
      <w:marRight w:val="0"/>
      <w:marTop w:val="0"/>
      <w:marBottom w:val="0"/>
      <w:divBdr>
        <w:top w:val="none" w:sz="0" w:space="0" w:color="auto"/>
        <w:left w:val="none" w:sz="0" w:space="0" w:color="auto"/>
        <w:bottom w:val="none" w:sz="0" w:space="0" w:color="auto"/>
        <w:right w:val="none" w:sz="0" w:space="0" w:color="auto"/>
      </w:divBdr>
    </w:div>
    <w:div w:id="573472345">
      <w:bodyDiv w:val="1"/>
      <w:marLeft w:val="0"/>
      <w:marRight w:val="0"/>
      <w:marTop w:val="0"/>
      <w:marBottom w:val="0"/>
      <w:divBdr>
        <w:top w:val="none" w:sz="0" w:space="0" w:color="auto"/>
        <w:left w:val="none" w:sz="0" w:space="0" w:color="auto"/>
        <w:bottom w:val="none" w:sz="0" w:space="0" w:color="auto"/>
        <w:right w:val="none" w:sz="0" w:space="0" w:color="auto"/>
      </w:divBdr>
    </w:div>
    <w:div w:id="606423564">
      <w:bodyDiv w:val="1"/>
      <w:marLeft w:val="0"/>
      <w:marRight w:val="0"/>
      <w:marTop w:val="0"/>
      <w:marBottom w:val="0"/>
      <w:divBdr>
        <w:top w:val="none" w:sz="0" w:space="0" w:color="auto"/>
        <w:left w:val="none" w:sz="0" w:space="0" w:color="auto"/>
        <w:bottom w:val="none" w:sz="0" w:space="0" w:color="auto"/>
        <w:right w:val="none" w:sz="0" w:space="0" w:color="auto"/>
      </w:divBdr>
    </w:div>
    <w:div w:id="616912986">
      <w:bodyDiv w:val="1"/>
      <w:marLeft w:val="0"/>
      <w:marRight w:val="0"/>
      <w:marTop w:val="0"/>
      <w:marBottom w:val="0"/>
      <w:divBdr>
        <w:top w:val="none" w:sz="0" w:space="0" w:color="auto"/>
        <w:left w:val="none" w:sz="0" w:space="0" w:color="auto"/>
        <w:bottom w:val="none" w:sz="0" w:space="0" w:color="auto"/>
        <w:right w:val="none" w:sz="0" w:space="0" w:color="auto"/>
      </w:divBdr>
    </w:div>
    <w:div w:id="645545252">
      <w:bodyDiv w:val="1"/>
      <w:marLeft w:val="0"/>
      <w:marRight w:val="0"/>
      <w:marTop w:val="0"/>
      <w:marBottom w:val="0"/>
      <w:divBdr>
        <w:top w:val="none" w:sz="0" w:space="0" w:color="auto"/>
        <w:left w:val="none" w:sz="0" w:space="0" w:color="auto"/>
        <w:bottom w:val="none" w:sz="0" w:space="0" w:color="auto"/>
        <w:right w:val="none" w:sz="0" w:space="0" w:color="auto"/>
      </w:divBdr>
    </w:div>
    <w:div w:id="682165458">
      <w:bodyDiv w:val="1"/>
      <w:marLeft w:val="0"/>
      <w:marRight w:val="0"/>
      <w:marTop w:val="0"/>
      <w:marBottom w:val="0"/>
      <w:divBdr>
        <w:top w:val="none" w:sz="0" w:space="0" w:color="auto"/>
        <w:left w:val="none" w:sz="0" w:space="0" w:color="auto"/>
        <w:bottom w:val="none" w:sz="0" w:space="0" w:color="auto"/>
        <w:right w:val="none" w:sz="0" w:space="0" w:color="auto"/>
      </w:divBdr>
    </w:div>
    <w:div w:id="722291088">
      <w:bodyDiv w:val="1"/>
      <w:marLeft w:val="0"/>
      <w:marRight w:val="0"/>
      <w:marTop w:val="0"/>
      <w:marBottom w:val="0"/>
      <w:divBdr>
        <w:top w:val="none" w:sz="0" w:space="0" w:color="auto"/>
        <w:left w:val="none" w:sz="0" w:space="0" w:color="auto"/>
        <w:bottom w:val="none" w:sz="0" w:space="0" w:color="auto"/>
        <w:right w:val="none" w:sz="0" w:space="0" w:color="auto"/>
      </w:divBdr>
    </w:div>
    <w:div w:id="740061167">
      <w:bodyDiv w:val="1"/>
      <w:marLeft w:val="0"/>
      <w:marRight w:val="0"/>
      <w:marTop w:val="0"/>
      <w:marBottom w:val="0"/>
      <w:divBdr>
        <w:top w:val="none" w:sz="0" w:space="0" w:color="auto"/>
        <w:left w:val="none" w:sz="0" w:space="0" w:color="auto"/>
        <w:bottom w:val="none" w:sz="0" w:space="0" w:color="auto"/>
        <w:right w:val="none" w:sz="0" w:space="0" w:color="auto"/>
      </w:divBdr>
    </w:div>
    <w:div w:id="768083371">
      <w:bodyDiv w:val="1"/>
      <w:marLeft w:val="0"/>
      <w:marRight w:val="0"/>
      <w:marTop w:val="0"/>
      <w:marBottom w:val="0"/>
      <w:divBdr>
        <w:top w:val="none" w:sz="0" w:space="0" w:color="auto"/>
        <w:left w:val="none" w:sz="0" w:space="0" w:color="auto"/>
        <w:bottom w:val="none" w:sz="0" w:space="0" w:color="auto"/>
        <w:right w:val="none" w:sz="0" w:space="0" w:color="auto"/>
      </w:divBdr>
    </w:div>
    <w:div w:id="769818300">
      <w:bodyDiv w:val="1"/>
      <w:marLeft w:val="0"/>
      <w:marRight w:val="0"/>
      <w:marTop w:val="0"/>
      <w:marBottom w:val="0"/>
      <w:divBdr>
        <w:top w:val="none" w:sz="0" w:space="0" w:color="auto"/>
        <w:left w:val="none" w:sz="0" w:space="0" w:color="auto"/>
        <w:bottom w:val="none" w:sz="0" w:space="0" w:color="auto"/>
        <w:right w:val="none" w:sz="0" w:space="0" w:color="auto"/>
      </w:divBdr>
    </w:div>
    <w:div w:id="772241391">
      <w:bodyDiv w:val="1"/>
      <w:marLeft w:val="0"/>
      <w:marRight w:val="0"/>
      <w:marTop w:val="0"/>
      <w:marBottom w:val="0"/>
      <w:divBdr>
        <w:top w:val="none" w:sz="0" w:space="0" w:color="auto"/>
        <w:left w:val="none" w:sz="0" w:space="0" w:color="auto"/>
        <w:bottom w:val="none" w:sz="0" w:space="0" w:color="auto"/>
        <w:right w:val="none" w:sz="0" w:space="0" w:color="auto"/>
      </w:divBdr>
    </w:div>
    <w:div w:id="776566194">
      <w:bodyDiv w:val="1"/>
      <w:marLeft w:val="0"/>
      <w:marRight w:val="0"/>
      <w:marTop w:val="0"/>
      <w:marBottom w:val="0"/>
      <w:divBdr>
        <w:top w:val="none" w:sz="0" w:space="0" w:color="auto"/>
        <w:left w:val="none" w:sz="0" w:space="0" w:color="auto"/>
        <w:bottom w:val="none" w:sz="0" w:space="0" w:color="auto"/>
        <w:right w:val="none" w:sz="0" w:space="0" w:color="auto"/>
      </w:divBdr>
    </w:div>
    <w:div w:id="815605109">
      <w:bodyDiv w:val="1"/>
      <w:marLeft w:val="0"/>
      <w:marRight w:val="0"/>
      <w:marTop w:val="0"/>
      <w:marBottom w:val="0"/>
      <w:divBdr>
        <w:top w:val="none" w:sz="0" w:space="0" w:color="auto"/>
        <w:left w:val="none" w:sz="0" w:space="0" w:color="auto"/>
        <w:bottom w:val="none" w:sz="0" w:space="0" w:color="auto"/>
        <w:right w:val="none" w:sz="0" w:space="0" w:color="auto"/>
      </w:divBdr>
    </w:div>
    <w:div w:id="854656724">
      <w:bodyDiv w:val="1"/>
      <w:marLeft w:val="0"/>
      <w:marRight w:val="0"/>
      <w:marTop w:val="0"/>
      <w:marBottom w:val="0"/>
      <w:divBdr>
        <w:top w:val="none" w:sz="0" w:space="0" w:color="auto"/>
        <w:left w:val="none" w:sz="0" w:space="0" w:color="auto"/>
        <w:bottom w:val="none" w:sz="0" w:space="0" w:color="auto"/>
        <w:right w:val="none" w:sz="0" w:space="0" w:color="auto"/>
      </w:divBdr>
    </w:div>
    <w:div w:id="871305424">
      <w:bodyDiv w:val="1"/>
      <w:marLeft w:val="0"/>
      <w:marRight w:val="0"/>
      <w:marTop w:val="0"/>
      <w:marBottom w:val="0"/>
      <w:divBdr>
        <w:top w:val="none" w:sz="0" w:space="0" w:color="auto"/>
        <w:left w:val="none" w:sz="0" w:space="0" w:color="auto"/>
        <w:bottom w:val="none" w:sz="0" w:space="0" w:color="auto"/>
        <w:right w:val="none" w:sz="0" w:space="0" w:color="auto"/>
      </w:divBdr>
    </w:div>
    <w:div w:id="880674637">
      <w:bodyDiv w:val="1"/>
      <w:marLeft w:val="0"/>
      <w:marRight w:val="0"/>
      <w:marTop w:val="0"/>
      <w:marBottom w:val="0"/>
      <w:divBdr>
        <w:top w:val="none" w:sz="0" w:space="0" w:color="auto"/>
        <w:left w:val="none" w:sz="0" w:space="0" w:color="auto"/>
        <w:bottom w:val="none" w:sz="0" w:space="0" w:color="auto"/>
        <w:right w:val="none" w:sz="0" w:space="0" w:color="auto"/>
      </w:divBdr>
    </w:div>
    <w:div w:id="881286687">
      <w:bodyDiv w:val="1"/>
      <w:marLeft w:val="0"/>
      <w:marRight w:val="0"/>
      <w:marTop w:val="0"/>
      <w:marBottom w:val="0"/>
      <w:divBdr>
        <w:top w:val="none" w:sz="0" w:space="0" w:color="auto"/>
        <w:left w:val="none" w:sz="0" w:space="0" w:color="auto"/>
        <w:bottom w:val="none" w:sz="0" w:space="0" w:color="auto"/>
        <w:right w:val="none" w:sz="0" w:space="0" w:color="auto"/>
      </w:divBdr>
    </w:div>
    <w:div w:id="941375566">
      <w:bodyDiv w:val="1"/>
      <w:marLeft w:val="0"/>
      <w:marRight w:val="0"/>
      <w:marTop w:val="0"/>
      <w:marBottom w:val="0"/>
      <w:divBdr>
        <w:top w:val="none" w:sz="0" w:space="0" w:color="auto"/>
        <w:left w:val="none" w:sz="0" w:space="0" w:color="auto"/>
        <w:bottom w:val="none" w:sz="0" w:space="0" w:color="auto"/>
        <w:right w:val="none" w:sz="0" w:space="0" w:color="auto"/>
      </w:divBdr>
    </w:div>
    <w:div w:id="1090734097">
      <w:bodyDiv w:val="1"/>
      <w:marLeft w:val="0"/>
      <w:marRight w:val="0"/>
      <w:marTop w:val="0"/>
      <w:marBottom w:val="0"/>
      <w:divBdr>
        <w:top w:val="none" w:sz="0" w:space="0" w:color="auto"/>
        <w:left w:val="none" w:sz="0" w:space="0" w:color="auto"/>
        <w:bottom w:val="none" w:sz="0" w:space="0" w:color="auto"/>
        <w:right w:val="none" w:sz="0" w:space="0" w:color="auto"/>
      </w:divBdr>
    </w:div>
    <w:div w:id="1101725740">
      <w:bodyDiv w:val="1"/>
      <w:marLeft w:val="0"/>
      <w:marRight w:val="0"/>
      <w:marTop w:val="0"/>
      <w:marBottom w:val="0"/>
      <w:divBdr>
        <w:top w:val="none" w:sz="0" w:space="0" w:color="auto"/>
        <w:left w:val="none" w:sz="0" w:space="0" w:color="auto"/>
        <w:bottom w:val="none" w:sz="0" w:space="0" w:color="auto"/>
        <w:right w:val="none" w:sz="0" w:space="0" w:color="auto"/>
      </w:divBdr>
    </w:div>
    <w:div w:id="1137185490">
      <w:bodyDiv w:val="1"/>
      <w:marLeft w:val="0"/>
      <w:marRight w:val="0"/>
      <w:marTop w:val="0"/>
      <w:marBottom w:val="0"/>
      <w:divBdr>
        <w:top w:val="none" w:sz="0" w:space="0" w:color="auto"/>
        <w:left w:val="none" w:sz="0" w:space="0" w:color="auto"/>
        <w:bottom w:val="none" w:sz="0" w:space="0" w:color="auto"/>
        <w:right w:val="none" w:sz="0" w:space="0" w:color="auto"/>
      </w:divBdr>
    </w:div>
    <w:div w:id="1185829335">
      <w:bodyDiv w:val="1"/>
      <w:marLeft w:val="0"/>
      <w:marRight w:val="0"/>
      <w:marTop w:val="0"/>
      <w:marBottom w:val="0"/>
      <w:divBdr>
        <w:top w:val="none" w:sz="0" w:space="0" w:color="auto"/>
        <w:left w:val="none" w:sz="0" w:space="0" w:color="auto"/>
        <w:bottom w:val="none" w:sz="0" w:space="0" w:color="auto"/>
        <w:right w:val="none" w:sz="0" w:space="0" w:color="auto"/>
      </w:divBdr>
    </w:div>
    <w:div w:id="1194928037">
      <w:bodyDiv w:val="1"/>
      <w:marLeft w:val="0"/>
      <w:marRight w:val="0"/>
      <w:marTop w:val="0"/>
      <w:marBottom w:val="0"/>
      <w:divBdr>
        <w:top w:val="none" w:sz="0" w:space="0" w:color="auto"/>
        <w:left w:val="none" w:sz="0" w:space="0" w:color="auto"/>
        <w:bottom w:val="none" w:sz="0" w:space="0" w:color="auto"/>
        <w:right w:val="none" w:sz="0" w:space="0" w:color="auto"/>
      </w:divBdr>
    </w:div>
    <w:div w:id="1282803158">
      <w:bodyDiv w:val="1"/>
      <w:marLeft w:val="0"/>
      <w:marRight w:val="0"/>
      <w:marTop w:val="0"/>
      <w:marBottom w:val="0"/>
      <w:divBdr>
        <w:top w:val="none" w:sz="0" w:space="0" w:color="auto"/>
        <w:left w:val="none" w:sz="0" w:space="0" w:color="auto"/>
        <w:bottom w:val="none" w:sz="0" w:space="0" w:color="auto"/>
        <w:right w:val="none" w:sz="0" w:space="0" w:color="auto"/>
      </w:divBdr>
    </w:div>
    <w:div w:id="1287201158">
      <w:bodyDiv w:val="1"/>
      <w:marLeft w:val="0"/>
      <w:marRight w:val="0"/>
      <w:marTop w:val="0"/>
      <w:marBottom w:val="0"/>
      <w:divBdr>
        <w:top w:val="none" w:sz="0" w:space="0" w:color="auto"/>
        <w:left w:val="none" w:sz="0" w:space="0" w:color="auto"/>
        <w:bottom w:val="none" w:sz="0" w:space="0" w:color="auto"/>
        <w:right w:val="none" w:sz="0" w:space="0" w:color="auto"/>
      </w:divBdr>
    </w:div>
    <w:div w:id="1324695740">
      <w:bodyDiv w:val="1"/>
      <w:marLeft w:val="0"/>
      <w:marRight w:val="0"/>
      <w:marTop w:val="0"/>
      <w:marBottom w:val="0"/>
      <w:divBdr>
        <w:top w:val="none" w:sz="0" w:space="0" w:color="auto"/>
        <w:left w:val="none" w:sz="0" w:space="0" w:color="auto"/>
        <w:bottom w:val="none" w:sz="0" w:space="0" w:color="auto"/>
        <w:right w:val="none" w:sz="0" w:space="0" w:color="auto"/>
      </w:divBdr>
    </w:div>
    <w:div w:id="1349409141">
      <w:bodyDiv w:val="1"/>
      <w:marLeft w:val="0"/>
      <w:marRight w:val="0"/>
      <w:marTop w:val="0"/>
      <w:marBottom w:val="0"/>
      <w:divBdr>
        <w:top w:val="none" w:sz="0" w:space="0" w:color="auto"/>
        <w:left w:val="none" w:sz="0" w:space="0" w:color="auto"/>
        <w:bottom w:val="none" w:sz="0" w:space="0" w:color="auto"/>
        <w:right w:val="none" w:sz="0" w:space="0" w:color="auto"/>
      </w:divBdr>
    </w:div>
    <w:div w:id="1376153800">
      <w:bodyDiv w:val="1"/>
      <w:marLeft w:val="0"/>
      <w:marRight w:val="0"/>
      <w:marTop w:val="0"/>
      <w:marBottom w:val="0"/>
      <w:divBdr>
        <w:top w:val="none" w:sz="0" w:space="0" w:color="auto"/>
        <w:left w:val="none" w:sz="0" w:space="0" w:color="auto"/>
        <w:bottom w:val="none" w:sz="0" w:space="0" w:color="auto"/>
        <w:right w:val="none" w:sz="0" w:space="0" w:color="auto"/>
      </w:divBdr>
    </w:div>
    <w:div w:id="1388265059">
      <w:bodyDiv w:val="1"/>
      <w:marLeft w:val="0"/>
      <w:marRight w:val="0"/>
      <w:marTop w:val="0"/>
      <w:marBottom w:val="0"/>
      <w:divBdr>
        <w:top w:val="none" w:sz="0" w:space="0" w:color="auto"/>
        <w:left w:val="none" w:sz="0" w:space="0" w:color="auto"/>
        <w:bottom w:val="none" w:sz="0" w:space="0" w:color="auto"/>
        <w:right w:val="none" w:sz="0" w:space="0" w:color="auto"/>
      </w:divBdr>
    </w:div>
    <w:div w:id="1390029868">
      <w:bodyDiv w:val="1"/>
      <w:marLeft w:val="0"/>
      <w:marRight w:val="0"/>
      <w:marTop w:val="0"/>
      <w:marBottom w:val="0"/>
      <w:divBdr>
        <w:top w:val="none" w:sz="0" w:space="0" w:color="auto"/>
        <w:left w:val="none" w:sz="0" w:space="0" w:color="auto"/>
        <w:bottom w:val="none" w:sz="0" w:space="0" w:color="auto"/>
        <w:right w:val="none" w:sz="0" w:space="0" w:color="auto"/>
      </w:divBdr>
    </w:div>
    <w:div w:id="1396314173">
      <w:bodyDiv w:val="1"/>
      <w:marLeft w:val="0"/>
      <w:marRight w:val="0"/>
      <w:marTop w:val="0"/>
      <w:marBottom w:val="0"/>
      <w:divBdr>
        <w:top w:val="none" w:sz="0" w:space="0" w:color="auto"/>
        <w:left w:val="none" w:sz="0" w:space="0" w:color="auto"/>
        <w:bottom w:val="none" w:sz="0" w:space="0" w:color="auto"/>
        <w:right w:val="none" w:sz="0" w:space="0" w:color="auto"/>
      </w:divBdr>
    </w:div>
    <w:div w:id="1502354703">
      <w:bodyDiv w:val="1"/>
      <w:marLeft w:val="0"/>
      <w:marRight w:val="0"/>
      <w:marTop w:val="0"/>
      <w:marBottom w:val="0"/>
      <w:divBdr>
        <w:top w:val="none" w:sz="0" w:space="0" w:color="auto"/>
        <w:left w:val="none" w:sz="0" w:space="0" w:color="auto"/>
        <w:bottom w:val="none" w:sz="0" w:space="0" w:color="auto"/>
        <w:right w:val="none" w:sz="0" w:space="0" w:color="auto"/>
      </w:divBdr>
    </w:div>
    <w:div w:id="1531840026">
      <w:bodyDiv w:val="1"/>
      <w:marLeft w:val="0"/>
      <w:marRight w:val="0"/>
      <w:marTop w:val="0"/>
      <w:marBottom w:val="0"/>
      <w:divBdr>
        <w:top w:val="none" w:sz="0" w:space="0" w:color="auto"/>
        <w:left w:val="none" w:sz="0" w:space="0" w:color="auto"/>
        <w:bottom w:val="none" w:sz="0" w:space="0" w:color="auto"/>
        <w:right w:val="none" w:sz="0" w:space="0" w:color="auto"/>
      </w:divBdr>
    </w:div>
    <w:div w:id="1542476815">
      <w:bodyDiv w:val="1"/>
      <w:marLeft w:val="0"/>
      <w:marRight w:val="0"/>
      <w:marTop w:val="0"/>
      <w:marBottom w:val="0"/>
      <w:divBdr>
        <w:top w:val="none" w:sz="0" w:space="0" w:color="auto"/>
        <w:left w:val="none" w:sz="0" w:space="0" w:color="auto"/>
        <w:bottom w:val="none" w:sz="0" w:space="0" w:color="auto"/>
        <w:right w:val="none" w:sz="0" w:space="0" w:color="auto"/>
      </w:divBdr>
    </w:div>
    <w:div w:id="1558131313">
      <w:bodyDiv w:val="1"/>
      <w:marLeft w:val="0"/>
      <w:marRight w:val="0"/>
      <w:marTop w:val="0"/>
      <w:marBottom w:val="0"/>
      <w:divBdr>
        <w:top w:val="none" w:sz="0" w:space="0" w:color="auto"/>
        <w:left w:val="none" w:sz="0" w:space="0" w:color="auto"/>
        <w:bottom w:val="none" w:sz="0" w:space="0" w:color="auto"/>
        <w:right w:val="none" w:sz="0" w:space="0" w:color="auto"/>
      </w:divBdr>
    </w:div>
    <w:div w:id="1607730633">
      <w:bodyDiv w:val="1"/>
      <w:marLeft w:val="0"/>
      <w:marRight w:val="0"/>
      <w:marTop w:val="0"/>
      <w:marBottom w:val="0"/>
      <w:divBdr>
        <w:top w:val="none" w:sz="0" w:space="0" w:color="auto"/>
        <w:left w:val="none" w:sz="0" w:space="0" w:color="auto"/>
        <w:bottom w:val="none" w:sz="0" w:space="0" w:color="auto"/>
        <w:right w:val="none" w:sz="0" w:space="0" w:color="auto"/>
      </w:divBdr>
    </w:div>
    <w:div w:id="1636839320">
      <w:bodyDiv w:val="1"/>
      <w:marLeft w:val="0"/>
      <w:marRight w:val="0"/>
      <w:marTop w:val="0"/>
      <w:marBottom w:val="0"/>
      <w:divBdr>
        <w:top w:val="none" w:sz="0" w:space="0" w:color="auto"/>
        <w:left w:val="none" w:sz="0" w:space="0" w:color="auto"/>
        <w:bottom w:val="none" w:sz="0" w:space="0" w:color="auto"/>
        <w:right w:val="none" w:sz="0" w:space="0" w:color="auto"/>
      </w:divBdr>
    </w:div>
    <w:div w:id="1674263240">
      <w:bodyDiv w:val="1"/>
      <w:marLeft w:val="0"/>
      <w:marRight w:val="0"/>
      <w:marTop w:val="0"/>
      <w:marBottom w:val="0"/>
      <w:divBdr>
        <w:top w:val="none" w:sz="0" w:space="0" w:color="auto"/>
        <w:left w:val="none" w:sz="0" w:space="0" w:color="auto"/>
        <w:bottom w:val="none" w:sz="0" w:space="0" w:color="auto"/>
        <w:right w:val="none" w:sz="0" w:space="0" w:color="auto"/>
      </w:divBdr>
      <w:divsChild>
        <w:div w:id="231744214">
          <w:marLeft w:val="0"/>
          <w:marRight w:val="0"/>
          <w:marTop w:val="0"/>
          <w:marBottom w:val="225"/>
          <w:divBdr>
            <w:top w:val="none" w:sz="0" w:space="0" w:color="auto"/>
            <w:left w:val="none" w:sz="0" w:space="0" w:color="auto"/>
            <w:bottom w:val="none" w:sz="0" w:space="0" w:color="auto"/>
            <w:right w:val="none" w:sz="0" w:space="0" w:color="auto"/>
          </w:divBdr>
        </w:div>
        <w:div w:id="313729287">
          <w:marLeft w:val="0"/>
          <w:marRight w:val="0"/>
          <w:marTop w:val="0"/>
          <w:marBottom w:val="0"/>
          <w:divBdr>
            <w:top w:val="none" w:sz="0" w:space="0" w:color="auto"/>
            <w:left w:val="none" w:sz="0" w:space="0" w:color="auto"/>
            <w:bottom w:val="none" w:sz="0" w:space="0" w:color="auto"/>
            <w:right w:val="none" w:sz="0" w:space="0" w:color="auto"/>
          </w:divBdr>
        </w:div>
        <w:div w:id="660084681">
          <w:marLeft w:val="0"/>
          <w:marRight w:val="0"/>
          <w:marTop w:val="0"/>
          <w:marBottom w:val="0"/>
          <w:divBdr>
            <w:top w:val="none" w:sz="0" w:space="0" w:color="auto"/>
            <w:left w:val="none" w:sz="0" w:space="0" w:color="auto"/>
            <w:bottom w:val="none" w:sz="0" w:space="0" w:color="auto"/>
            <w:right w:val="none" w:sz="0" w:space="0" w:color="auto"/>
          </w:divBdr>
        </w:div>
        <w:div w:id="1417051379">
          <w:marLeft w:val="0"/>
          <w:marRight w:val="0"/>
          <w:marTop w:val="0"/>
          <w:marBottom w:val="0"/>
          <w:divBdr>
            <w:top w:val="none" w:sz="0" w:space="0" w:color="auto"/>
            <w:left w:val="none" w:sz="0" w:space="0" w:color="auto"/>
            <w:bottom w:val="none" w:sz="0" w:space="0" w:color="auto"/>
            <w:right w:val="none" w:sz="0" w:space="0" w:color="auto"/>
          </w:divBdr>
        </w:div>
        <w:div w:id="1618414942">
          <w:marLeft w:val="0"/>
          <w:marRight w:val="0"/>
          <w:marTop w:val="0"/>
          <w:marBottom w:val="0"/>
          <w:divBdr>
            <w:top w:val="none" w:sz="0" w:space="0" w:color="auto"/>
            <w:left w:val="none" w:sz="0" w:space="0" w:color="auto"/>
            <w:bottom w:val="none" w:sz="0" w:space="0" w:color="auto"/>
            <w:right w:val="none" w:sz="0" w:space="0" w:color="auto"/>
          </w:divBdr>
        </w:div>
        <w:div w:id="1757049700">
          <w:marLeft w:val="0"/>
          <w:marRight w:val="0"/>
          <w:marTop w:val="0"/>
          <w:marBottom w:val="0"/>
          <w:divBdr>
            <w:top w:val="none" w:sz="0" w:space="0" w:color="auto"/>
            <w:left w:val="none" w:sz="0" w:space="0" w:color="auto"/>
            <w:bottom w:val="none" w:sz="0" w:space="0" w:color="auto"/>
            <w:right w:val="none" w:sz="0" w:space="0" w:color="auto"/>
          </w:divBdr>
        </w:div>
        <w:div w:id="1850563299">
          <w:marLeft w:val="0"/>
          <w:marRight w:val="0"/>
          <w:marTop w:val="0"/>
          <w:marBottom w:val="0"/>
          <w:divBdr>
            <w:top w:val="none" w:sz="0" w:space="0" w:color="auto"/>
            <w:left w:val="none" w:sz="0" w:space="0" w:color="auto"/>
            <w:bottom w:val="none" w:sz="0" w:space="0" w:color="auto"/>
            <w:right w:val="none" w:sz="0" w:space="0" w:color="auto"/>
          </w:divBdr>
        </w:div>
      </w:divsChild>
    </w:div>
    <w:div w:id="1700281755">
      <w:bodyDiv w:val="1"/>
      <w:marLeft w:val="0"/>
      <w:marRight w:val="0"/>
      <w:marTop w:val="0"/>
      <w:marBottom w:val="0"/>
      <w:divBdr>
        <w:top w:val="none" w:sz="0" w:space="0" w:color="auto"/>
        <w:left w:val="none" w:sz="0" w:space="0" w:color="auto"/>
        <w:bottom w:val="none" w:sz="0" w:space="0" w:color="auto"/>
        <w:right w:val="none" w:sz="0" w:space="0" w:color="auto"/>
      </w:divBdr>
    </w:div>
    <w:div w:id="1724478299">
      <w:bodyDiv w:val="1"/>
      <w:marLeft w:val="0"/>
      <w:marRight w:val="0"/>
      <w:marTop w:val="0"/>
      <w:marBottom w:val="0"/>
      <w:divBdr>
        <w:top w:val="none" w:sz="0" w:space="0" w:color="auto"/>
        <w:left w:val="none" w:sz="0" w:space="0" w:color="auto"/>
        <w:bottom w:val="none" w:sz="0" w:space="0" w:color="auto"/>
        <w:right w:val="none" w:sz="0" w:space="0" w:color="auto"/>
      </w:divBdr>
    </w:div>
    <w:div w:id="1752921702">
      <w:bodyDiv w:val="1"/>
      <w:marLeft w:val="0"/>
      <w:marRight w:val="0"/>
      <w:marTop w:val="0"/>
      <w:marBottom w:val="0"/>
      <w:divBdr>
        <w:top w:val="none" w:sz="0" w:space="0" w:color="auto"/>
        <w:left w:val="none" w:sz="0" w:space="0" w:color="auto"/>
        <w:bottom w:val="none" w:sz="0" w:space="0" w:color="auto"/>
        <w:right w:val="none" w:sz="0" w:space="0" w:color="auto"/>
      </w:divBdr>
    </w:div>
    <w:div w:id="1770929529">
      <w:bodyDiv w:val="1"/>
      <w:marLeft w:val="0"/>
      <w:marRight w:val="0"/>
      <w:marTop w:val="0"/>
      <w:marBottom w:val="0"/>
      <w:divBdr>
        <w:top w:val="none" w:sz="0" w:space="0" w:color="auto"/>
        <w:left w:val="none" w:sz="0" w:space="0" w:color="auto"/>
        <w:bottom w:val="none" w:sz="0" w:space="0" w:color="auto"/>
        <w:right w:val="none" w:sz="0" w:space="0" w:color="auto"/>
      </w:divBdr>
    </w:div>
    <w:div w:id="1774127050">
      <w:bodyDiv w:val="1"/>
      <w:marLeft w:val="0"/>
      <w:marRight w:val="0"/>
      <w:marTop w:val="0"/>
      <w:marBottom w:val="0"/>
      <w:divBdr>
        <w:top w:val="none" w:sz="0" w:space="0" w:color="auto"/>
        <w:left w:val="none" w:sz="0" w:space="0" w:color="auto"/>
        <w:bottom w:val="none" w:sz="0" w:space="0" w:color="auto"/>
        <w:right w:val="none" w:sz="0" w:space="0" w:color="auto"/>
      </w:divBdr>
    </w:div>
    <w:div w:id="1776510373">
      <w:bodyDiv w:val="1"/>
      <w:marLeft w:val="0"/>
      <w:marRight w:val="0"/>
      <w:marTop w:val="0"/>
      <w:marBottom w:val="0"/>
      <w:divBdr>
        <w:top w:val="none" w:sz="0" w:space="0" w:color="auto"/>
        <w:left w:val="none" w:sz="0" w:space="0" w:color="auto"/>
        <w:bottom w:val="none" w:sz="0" w:space="0" w:color="auto"/>
        <w:right w:val="none" w:sz="0" w:space="0" w:color="auto"/>
      </w:divBdr>
    </w:div>
    <w:div w:id="1776906382">
      <w:bodyDiv w:val="1"/>
      <w:marLeft w:val="0"/>
      <w:marRight w:val="0"/>
      <w:marTop w:val="0"/>
      <w:marBottom w:val="0"/>
      <w:divBdr>
        <w:top w:val="none" w:sz="0" w:space="0" w:color="auto"/>
        <w:left w:val="none" w:sz="0" w:space="0" w:color="auto"/>
        <w:bottom w:val="none" w:sz="0" w:space="0" w:color="auto"/>
        <w:right w:val="none" w:sz="0" w:space="0" w:color="auto"/>
      </w:divBdr>
    </w:div>
    <w:div w:id="1814564807">
      <w:bodyDiv w:val="1"/>
      <w:marLeft w:val="0"/>
      <w:marRight w:val="0"/>
      <w:marTop w:val="0"/>
      <w:marBottom w:val="0"/>
      <w:divBdr>
        <w:top w:val="none" w:sz="0" w:space="0" w:color="auto"/>
        <w:left w:val="none" w:sz="0" w:space="0" w:color="auto"/>
        <w:bottom w:val="none" w:sz="0" w:space="0" w:color="auto"/>
        <w:right w:val="none" w:sz="0" w:space="0" w:color="auto"/>
      </w:divBdr>
    </w:div>
    <w:div w:id="1871068709">
      <w:bodyDiv w:val="1"/>
      <w:marLeft w:val="0"/>
      <w:marRight w:val="0"/>
      <w:marTop w:val="0"/>
      <w:marBottom w:val="0"/>
      <w:divBdr>
        <w:top w:val="none" w:sz="0" w:space="0" w:color="auto"/>
        <w:left w:val="none" w:sz="0" w:space="0" w:color="auto"/>
        <w:bottom w:val="none" w:sz="0" w:space="0" w:color="auto"/>
        <w:right w:val="none" w:sz="0" w:space="0" w:color="auto"/>
      </w:divBdr>
    </w:div>
    <w:div w:id="1880311695">
      <w:bodyDiv w:val="1"/>
      <w:marLeft w:val="0"/>
      <w:marRight w:val="0"/>
      <w:marTop w:val="0"/>
      <w:marBottom w:val="0"/>
      <w:divBdr>
        <w:top w:val="none" w:sz="0" w:space="0" w:color="auto"/>
        <w:left w:val="none" w:sz="0" w:space="0" w:color="auto"/>
        <w:bottom w:val="none" w:sz="0" w:space="0" w:color="auto"/>
        <w:right w:val="none" w:sz="0" w:space="0" w:color="auto"/>
      </w:divBdr>
    </w:div>
    <w:div w:id="1895659767">
      <w:bodyDiv w:val="1"/>
      <w:marLeft w:val="0"/>
      <w:marRight w:val="0"/>
      <w:marTop w:val="0"/>
      <w:marBottom w:val="0"/>
      <w:divBdr>
        <w:top w:val="none" w:sz="0" w:space="0" w:color="auto"/>
        <w:left w:val="none" w:sz="0" w:space="0" w:color="auto"/>
        <w:bottom w:val="none" w:sz="0" w:space="0" w:color="auto"/>
        <w:right w:val="none" w:sz="0" w:space="0" w:color="auto"/>
      </w:divBdr>
    </w:div>
    <w:div w:id="2028208704">
      <w:bodyDiv w:val="1"/>
      <w:marLeft w:val="0"/>
      <w:marRight w:val="0"/>
      <w:marTop w:val="0"/>
      <w:marBottom w:val="0"/>
      <w:divBdr>
        <w:top w:val="none" w:sz="0" w:space="0" w:color="auto"/>
        <w:left w:val="none" w:sz="0" w:space="0" w:color="auto"/>
        <w:bottom w:val="none" w:sz="0" w:space="0" w:color="auto"/>
        <w:right w:val="none" w:sz="0" w:space="0" w:color="auto"/>
      </w:divBdr>
    </w:div>
    <w:div w:id="2050915731">
      <w:bodyDiv w:val="1"/>
      <w:marLeft w:val="0"/>
      <w:marRight w:val="0"/>
      <w:marTop w:val="0"/>
      <w:marBottom w:val="0"/>
      <w:divBdr>
        <w:top w:val="none" w:sz="0" w:space="0" w:color="auto"/>
        <w:left w:val="none" w:sz="0" w:space="0" w:color="auto"/>
        <w:bottom w:val="none" w:sz="0" w:space="0" w:color="auto"/>
        <w:right w:val="none" w:sz="0" w:space="0" w:color="auto"/>
      </w:divBdr>
    </w:div>
    <w:div w:id="2109344222">
      <w:bodyDiv w:val="1"/>
      <w:marLeft w:val="0"/>
      <w:marRight w:val="0"/>
      <w:marTop w:val="0"/>
      <w:marBottom w:val="0"/>
      <w:divBdr>
        <w:top w:val="none" w:sz="0" w:space="0" w:color="auto"/>
        <w:left w:val="none" w:sz="0" w:space="0" w:color="auto"/>
        <w:bottom w:val="none" w:sz="0" w:space="0" w:color="auto"/>
        <w:right w:val="none" w:sz="0" w:space="0" w:color="auto"/>
      </w:divBdr>
    </w:div>
    <w:div w:id="2111654439">
      <w:bodyDiv w:val="1"/>
      <w:marLeft w:val="0"/>
      <w:marRight w:val="0"/>
      <w:marTop w:val="0"/>
      <w:marBottom w:val="0"/>
      <w:divBdr>
        <w:top w:val="none" w:sz="0" w:space="0" w:color="auto"/>
        <w:left w:val="none" w:sz="0" w:space="0" w:color="auto"/>
        <w:bottom w:val="none" w:sz="0" w:space="0" w:color="auto"/>
        <w:right w:val="none" w:sz="0" w:space="0" w:color="auto"/>
      </w:divBdr>
    </w:div>
    <w:div w:id="2123956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fiatautouk.local\Store\Legacy\PRESS\Press%20Releases\2019\Alfa%20Romeo\www.alfaromeo.co.uk\find-a-retailer" TargetMode="External"/><Relationship Id="rId4" Type="http://schemas.openxmlformats.org/officeDocument/2006/relationships/styles" Target="styles.xml"/><Relationship Id="rId9" Type="http://schemas.openxmlformats.org/officeDocument/2006/relationships/hyperlink" Target="http://www.alfaromeo.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711AF-1E16-46E8-A051-EBB22A9D259F}"/>
</file>

<file path=customXml/itemProps2.xml><?xml version="1.0" encoding="utf-8"?>
<ds:datastoreItem xmlns:ds="http://schemas.openxmlformats.org/officeDocument/2006/customXml" ds:itemID="{1638B660-FBCE-498E-B509-E0CBE8984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1159</Words>
  <Characters>6386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Hewlett-Packard Company</Company>
  <LinksUpToDate>false</LinksUpToDate>
  <CharactersWithSpaces>7530</CharactersWithSpaces>
  <SharedDoc>false</SharedDoc>
  <HLinks>
    <vt:vector size="24" baseType="variant">
      <vt:variant>
        <vt:i4>7995468</vt:i4>
      </vt:variant>
      <vt:variant>
        <vt:i4>3</vt:i4>
      </vt:variant>
      <vt:variant>
        <vt:i4>0</vt:i4>
      </vt:variant>
      <vt:variant>
        <vt:i4>5</vt:i4>
      </vt:variant>
      <vt:variant>
        <vt:lpwstr>http://www.alfaromeo.co.uk/</vt:lpwstr>
      </vt:variant>
      <vt:variant>
        <vt:lpwstr/>
      </vt:variant>
      <vt:variant>
        <vt:i4>4587543</vt:i4>
      </vt:variant>
      <vt:variant>
        <vt:i4>0</vt:i4>
      </vt:variant>
      <vt:variant>
        <vt:i4>0</vt:i4>
      </vt:variant>
      <vt:variant>
        <vt:i4>5</vt:i4>
      </vt:variant>
      <vt:variant>
        <vt:lpwstr>http://www.alfaromeopress.co.uk/</vt:lpwstr>
      </vt:variant>
      <vt:variant>
        <vt:lpwstr/>
      </vt:variant>
      <vt:variant>
        <vt:i4>3801114</vt:i4>
      </vt:variant>
      <vt:variant>
        <vt:i4>11418</vt:i4>
      </vt:variant>
      <vt:variant>
        <vt:i4>1025</vt:i4>
      </vt:variant>
      <vt:variant>
        <vt:i4>1</vt:i4>
      </vt:variant>
      <vt:variant>
        <vt:lpwstr>150624_Alfa_Romeo_Logo</vt:lpwstr>
      </vt:variant>
      <vt:variant>
        <vt:lpwstr/>
      </vt:variant>
      <vt:variant>
        <vt:i4>3342418</vt:i4>
      </vt:variant>
      <vt:variant>
        <vt:i4>-1</vt:i4>
      </vt:variant>
      <vt:variant>
        <vt:i4>2054</vt:i4>
      </vt:variant>
      <vt:variant>
        <vt:i4>1</vt:i4>
      </vt:variant>
      <vt:variant>
        <vt:lpwstr>FCA_logo_high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Tom Johnston</dc:creator>
  <cp:lastModifiedBy>Perry Krystyna</cp:lastModifiedBy>
  <cp:revision>2</cp:revision>
  <cp:lastPrinted>2017-06-02T14:51:00Z</cp:lastPrinted>
  <dcterms:created xsi:type="dcterms:W3CDTF">2019-02-25T13:17:00Z</dcterms:created>
  <dcterms:modified xsi:type="dcterms:W3CDTF">2019-02-25T13:17:00Z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604e368b-5cd6-46cf-9236-ad23ff3b0b0a</vt:lpwstr>
  </property>
  <property fmtid="{D5CDD505-2E9C-101B-9397-08002B2CF9AE}" pid="3" name="bjSaver">
    <vt:lpwstr>Y+z3WAmgV4QtIqKtQMT9LrehT9ayfgNi</vt:lpwstr>
  </property>
  <property fmtid="{D5CDD505-2E9C-101B-9397-08002B2CF9AE}" pid="4" name="bjDocumentLabelXML">
    <vt:lpwstr>&lt;?xml version="1.0" encoding="us-ascii"?&gt;&lt;sisl xmlns:xsi="http://www.w3.org/2001/XMLSchema-instance" xmlns:xsd="http://www.w3.org/2001/XMLSchema" sislVersion="0" policy="18fbfd49-c8e6-4618-a77f-5ef25245836c" xmlns="http://www.boldonjames.com/2008/01/sie/i</vt:lpwstr>
  </property>
  <property fmtid="{D5CDD505-2E9C-101B-9397-08002B2CF9AE}" pid="5" name="bjDocumentLabelXML-0">
    <vt:lpwstr>nternal/label"&gt;&lt;element uid="4ecbf47d-2ec6-497d-85fc-f65b66e62fe7" value="" /&gt;&lt;/sisl&gt;</vt:lpwstr>
  </property>
  <property fmtid="{D5CDD505-2E9C-101B-9397-08002B2CF9AE}" pid="6" name="bjDocumentSecurityLabel">
    <vt:lpwstr>Company Classification: GENERAL BUSINESS</vt:lpwstr>
  </property>
  <property fmtid="{D5CDD505-2E9C-101B-9397-08002B2CF9AE}" pid="7" name="bjDocumentLabelFieldCode">
    <vt:lpwstr>Company Classification: GENERAL BUSINESS</vt:lpwstr>
  </property>
  <property fmtid="{D5CDD505-2E9C-101B-9397-08002B2CF9AE}" pid="8" name="bjProjectProperty">
    <vt:lpwstr>COMPANY: GENERAL BUSINESS</vt:lpwstr>
  </property>
  <property fmtid="{D5CDD505-2E9C-101B-9397-08002B2CF9AE}" pid="9" name="LabelledBy:">
    <vt:lpwstr>F30570B,13/10/16 11:42:18,GENERAL BUSINESS</vt:lpwstr>
  </property>
</Properties>
</file>